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F4B1F" w14:textId="77777777" w:rsidR="0001440A" w:rsidRPr="00B01A39" w:rsidRDefault="0001440A" w:rsidP="0001440A">
      <w:pPr>
        <w:spacing w:line="276" w:lineRule="auto"/>
        <w:jc w:val="center"/>
        <w:rPr>
          <w:b/>
          <w:bCs/>
          <w:noProof/>
          <w:sz w:val="22"/>
          <w:szCs w:val="22"/>
        </w:rPr>
      </w:pPr>
      <w:bookmarkStart w:id="0" w:name="_GoBack"/>
      <w:bookmarkEnd w:id="0"/>
      <w:r>
        <w:rPr>
          <w:b/>
          <w:bCs/>
          <w:noProof/>
          <w:sz w:val="22"/>
          <w:szCs w:val="22"/>
        </w:rPr>
        <w:t>MİSKOS HELVA GIDA TEKSTİL İNŞAAT SANAYİ VE DIŞ TİCARET LİMİTED ŞİRKETİ</w:t>
      </w:r>
    </w:p>
    <w:p w14:paraId="6981BB7A" w14:textId="4A9332AD" w:rsidR="0001440A" w:rsidRPr="00D37E02" w:rsidRDefault="0001440A" w:rsidP="0001440A">
      <w:pPr>
        <w:spacing w:line="276" w:lineRule="auto"/>
        <w:jc w:val="center"/>
        <w:rPr>
          <w:rFonts w:eastAsia="Book Antiqua"/>
          <w:b/>
          <w:noProof/>
          <w:sz w:val="22"/>
          <w:szCs w:val="22"/>
        </w:rPr>
      </w:pPr>
      <w:r w:rsidRPr="00D37E02">
        <w:rPr>
          <w:rFonts w:eastAsia="Book Antiqua"/>
          <w:b/>
          <w:noProof/>
          <w:sz w:val="22"/>
          <w:szCs w:val="22"/>
        </w:rPr>
        <w:t xml:space="preserve">KİŞİSEL VERİLERİN KORUNMASI </w:t>
      </w:r>
      <w:r>
        <w:rPr>
          <w:rFonts w:eastAsia="Book Antiqua"/>
          <w:b/>
          <w:noProof/>
          <w:sz w:val="22"/>
          <w:szCs w:val="22"/>
        </w:rPr>
        <w:t>ZİYARETÇİ</w:t>
      </w:r>
    </w:p>
    <w:p w14:paraId="310221A5" w14:textId="77777777" w:rsidR="0001440A" w:rsidRPr="00D37E02" w:rsidRDefault="0001440A" w:rsidP="0001440A">
      <w:pPr>
        <w:spacing w:line="276" w:lineRule="auto"/>
        <w:jc w:val="center"/>
        <w:rPr>
          <w:rFonts w:eastAsia="Book Antiqua"/>
          <w:b/>
          <w:noProof/>
          <w:sz w:val="22"/>
          <w:szCs w:val="22"/>
        </w:rPr>
      </w:pPr>
      <w:r w:rsidRPr="00D37E02">
        <w:rPr>
          <w:rFonts w:eastAsia="Book Antiqua"/>
          <w:b/>
          <w:noProof/>
          <w:sz w:val="22"/>
          <w:szCs w:val="22"/>
        </w:rPr>
        <w:t>AYDINLATMA ve BİLGİLENDİRME METNİ</w:t>
      </w:r>
    </w:p>
    <w:p w14:paraId="39D1871E" w14:textId="77777777" w:rsidR="0001440A" w:rsidRPr="00D37E02" w:rsidRDefault="0001440A" w:rsidP="0001440A">
      <w:pPr>
        <w:jc w:val="center"/>
        <w:rPr>
          <w:rFonts w:eastAsia="Book Antiqua"/>
          <w:b/>
          <w:noProof/>
          <w:sz w:val="22"/>
          <w:szCs w:val="22"/>
        </w:rPr>
      </w:pPr>
    </w:p>
    <w:p w14:paraId="36394B03" w14:textId="77777777" w:rsidR="0001440A" w:rsidRPr="004760E6" w:rsidRDefault="0001440A" w:rsidP="0001440A">
      <w:pPr>
        <w:ind w:firstLine="708"/>
        <w:jc w:val="both"/>
        <w:rPr>
          <w:b/>
          <w:noProof/>
          <w:sz w:val="22"/>
          <w:szCs w:val="22"/>
        </w:rPr>
      </w:pPr>
      <w:r w:rsidRPr="00D37E02">
        <w:rPr>
          <w:rFonts w:eastAsia="Book Antiqua"/>
          <w:noProof/>
          <w:sz w:val="22"/>
          <w:szCs w:val="22"/>
        </w:rPr>
        <w:t xml:space="preserve">İşbu Aydınlatma Metni, </w:t>
      </w:r>
      <w:r w:rsidRPr="00D37E02">
        <w:rPr>
          <w:iCs/>
          <w:noProof/>
          <w:sz w:val="22"/>
          <w:szCs w:val="22"/>
        </w:rPr>
        <w:t>6698 Sayılı Kişisel Verilerin Korunması Kanunu’nun (“KVKK”) 10. Maddesi ile Aydınlatma Yükümlülüğünün Yerine Getirilmesinde Uyulacak Usul ve Esaslar Hakkında Tebliğ kapsamında</w:t>
      </w:r>
      <w:r w:rsidRPr="00D37E02">
        <w:rPr>
          <w:rFonts w:eastAsia="Book Antiqua"/>
          <w:noProof/>
          <w:sz w:val="22"/>
          <w:szCs w:val="22"/>
        </w:rPr>
        <w:t xml:space="preserve"> veri sorumlusu sıfatıyla</w:t>
      </w:r>
      <w:r w:rsidRPr="00D37E02">
        <w:rPr>
          <w:b/>
          <w:bCs/>
          <w:noProof/>
          <w:sz w:val="22"/>
          <w:szCs w:val="22"/>
        </w:rPr>
        <w:t xml:space="preserve"> </w:t>
      </w:r>
      <w:r>
        <w:rPr>
          <w:b/>
          <w:bCs/>
          <w:noProof/>
          <w:sz w:val="22"/>
          <w:szCs w:val="22"/>
        </w:rPr>
        <w:t>MİSKOS HELVA GIDA TEKSTİL İNŞAAT SANAYİ VE DIŞ TİCARET LİMİTED ŞİRKETİ</w:t>
      </w:r>
      <w:r>
        <w:rPr>
          <w:b/>
          <w:noProof/>
          <w:sz w:val="22"/>
          <w:szCs w:val="22"/>
        </w:rPr>
        <w:t xml:space="preserve"> </w:t>
      </w:r>
      <w:r w:rsidRPr="00D37E02">
        <w:rPr>
          <w:rFonts w:eastAsia="Book Antiqua"/>
          <w:noProof/>
          <w:sz w:val="22"/>
          <w:szCs w:val="22"/>
        </w:rPr>
        <w:t xml:space="preserve"> </w:t>
      </w:r>
      <w:r w:rsidRPr="00D37E02">
        <w:rPr>
          <w:b/>
          <w:noProof/>
          <w:sz w:val="22"/>
          <w:szCs w:val="22"/>
        </w:rPr>
        <w:t>(“ŞİRKET”</w:t>
      </w:r>
      <w:r w:rsidRPr="00D37E02">
        <w:rPr>
          <w:noProof/>
          <w:sz w:val="22"/>
          <w:szCs w:val="22"/>
        </w:rPr>
        <w:t xml:space="preserve"> veya </w:t>
      </w:r>
      <w:r w:rsidRPr="00D37E02">
        <w:rPr>
          <w:b/>
          <w:noProof/>
          <w:sz w:val="22"/>
          <w:szCs w:val="22"/>
        </w:rPr>
        <w:t>“</w:t>
      </w:r>
      <w:r>
        <w:rPr>
          <w:b/>
          <w:bCs/>
          <w:noProof/>
          <w:sz w:val="22"/>
          <w:szCs w:val="22"/>
        </w:rPr>
        <w:t>MİSKOS HELVA</w:t>
      </w:r>
      <w:r w:rsidRPr="00D37E02">
        <w:rPr>
          <w:b/>
          <w:noProof/>
          <w:sz w:val="22"/>
          <w:szCs w:val="22"/>
        </w:rPr>
        <w:t>”</w:t>
      </w:r>
      <w:r w:rsidRPr="00D37E02">
        <w:rPr>
          <w:noProof/>
          <w:sz w:val="22"/>
          <w:szCs w:val="22"/>
        </w:rPr>
        <w:t xml:space="preserve"> olarak adlandırılacaktır.)</w:t>
      </w:r>
      <w:r w:rsidRPr="00D37E02">
        <w:rPr>
          <w:b/>
          <w:noProof/>
          <w:sz w:val="22"/>
          <w:szCs w:val="22"/>
        </w:rPr>
        <w:t xml:space="preserve"> </w:t>
      </w:r>
      <w:r w:rsidRPr="00D37E02">
        <w:rPr>
          <w:iCs/>
          <w:noProof/>
          <w:sz w:val="22"/>
          <w:szCs w:val="22"/>
        </w:rPr>
        <w:t>tarafından hazırlanmıştır.</w:t>
      </w:r>
    </w:p>
    <w:p w14:paraId="4EFF8602" w14:textId="77777777" w:rsidR="0001440A" w:rsidRPr="00D37E02" w:rsidRDefault="0001440A" w:rsidP="0001440A">
      <w:pPr>
        <w:ind w:firstLine="708"/>
        <w:jc w:val="both"/>
        <w:rPr>
          <w:iCs/>
          <w:noProof/>
          <w:sz w:val="22"/>
          <w:szCs w:val="22"/>
        </w:rPr>
      </w:pPr>
    </w:p>
    <w:p w14:paraId="3BC4E55A" w14:textId="77777777" w:rsidR="0001440A" w:rsidRDefault="0001440A" w:rsidP="0001440A">
      <w:pPr>
        <w:ind w:firstLine="708"/>
        <w:jc w:val="both"/>
        <w:rPr>
          <w:rFonts w:eastAsia="Book Antiqua"/>
          <w:noProof/>
          <w:sz w:val="22"/>
          <w:szCs w:val="22"/>
        </w:rPr>
      </w:pPr>
      <w:r w:rsidRPr="00D37E02">
        <w:rPr>
          <w:b/>
          <w:noProof/>
          <w:sz w:val="22"/>
          <w:szCs w:val="22"/>
        </w:rPr>
        <w:t>“</w:t>
      </w:r>
      <w:r>
        <w:rPr>
          <w:b/>
          <w:noProof/>
          <w:sz w:val="22"/>
          <w:szCs w:val="22"/>
        </w:rPr>
        <w:t>MİSKOS HELVA</w:t>
      </w:r>
      <w:r w:rsidRPr="00D37E02">
        <w:rPr>
          <w:b/>
          <w:noProof/>
          <w:sz w:val="22"/>
          <w:szCs w:val="22"/>
        </w:rPr>
        <w:t>”</w:t>
      </w:r>
      <w:r>
        <w:rPr>
          <w:noProof/>
          <w:sz w:val="22"/>
          <w:szCs w:val="22"/>
        </w:rPr>
        <w:t>ya</w:t>
      </w:r>
      <w:r w:rsidRPr="00D37E02">
        <w:rPr>
          <w:noProof/>
          <w:sz w:val="22"/>
          <w:szCs w:val="22"/>
        </w:rPr>
        <w:t xml:space="preserve"> iletilmiş kişisel veriler, kişisel veriyi edinme amaçları dışında kullanılmadığını, açık rıza veya KVKK madde 5’te yer alan istisnai hallerden herhangi birinin varlığı söz konusu olmaksızın kişisel verilerin işlenmediğini ve üçüncü kişilerle paylaşılmadığını ve bu konuda uygun güvenlik düzeyini temin etmeye yönelik gerekli her türlü idari ve teknik tedbirlerin alındığını beyan ederiz.</w:t>
      </w:r>
    </w:p>
    <w:p w14:paraId="73E76AB7" w14:textId="77777777" w:rsidR="0001440A" w:rsidRPr="005464D8" w:rsidRDefault="0001440A" w:rsidP="0001440A">
      <w:pPr>
        <w:spacing w:line="276" w:lineRule="auto"/>
        <w:ind w:firstLine="708"/>
        <w:jc w:val="both"/>
        <w:rPr>
          <w:noProof/>
          <w:color w:val="000000"/>
          <w:sz w:val="22"/>
          <w:szCs w:val="22"/>
        </w:rPr>
      </w:pPr>
    </w:p>
    <w:p w14:paraId="0FF5D4D6" w14:textId="77777777" w:rsidR="0001440A" w:rsidRPr="005464D8" w:rsidRDefault="0001440A" w:rsidP="0001440A">
      <w:pPr>
        <w:spacing w:line="276" w:lineRule="auto"/>
        <w:ind w:firstLine="708"/>
        <w:jc w:val="both"/>
        <w:textAlignment w:val="baseline"/>
        <w:rPr>
          <w:b/>
          <w:bCs/>
          <w:noProof/>
          <w:sz w:val="22"/>
          <w:szCs w:val="22"/>
          <w:bdr w:val="none" w:sz="0" w:space="0" w:color="auto" w:frame="1"/>
        </w:rPr>
      </w:pPr>
      <w:r w:rsidRPr="005464D8">
        <w:rPr>
          <w:b/>
          <w:bCs/>
          <w:noProof/>
          <w:sz w:val="22"/>
          <w:szCs w:val="22"/>
          <w:bdr w:val="none" w:sz="0" w:space="0" w:color="auto" w:frame="1"/>
        </w:rPr>
        <w:t>1.Hangi Kişisel Verileriniz İşlenmekte ve Kişisel Verilerinizin İşlenme Amaçları Nelerdir?</w:t>
      </w:r>
    </w:p>
    <w:p w14:paraId="64F2CE03" w14:textId="77777777" w:rsidR="0001440A" w:rsidRPr="005464D8" w:rsidRDefault="0001440A" w:rsidP="0001440A">
      <w:pPr>
        <w:spacing w:line="276" w:lineRule="auto"/>
        <w:ind w:firstLine="708"/>
        <w:jc w:val="both"/>
        <w:textAlignment w:val="baseline"/>
        <w:rPr>
          <w:noProof/>
          <w:sz w:val="22"/>
          <w:szCs w:val="22"/>
        </w:rPr>
      </w:pPr>
      <w:r w:rsidRPr="005464D8">
        <w:rPr>
          <w:noProof/>
          <w:sz w:val="22"/>
          <w:szCs w:val="22"/>
        </w:rPr>
        <w:t>Faaliyetlerimiz kapsamında siz Ziyaretçilerimizin aşağıda yer alan verilerinizi belirtilen amaçlar doğrultusunda toplamakta ve işlemekteyiz.</w:t>
      </w:r>
    </w:p>
    <w:p w14:paraId="51D632BD" w14:textId="77777777" w:rsidR="0001440A" w:rsidRPr="005464D8" w:rsidRDefault="0001440A" w:rsidP="0001440A">
      <w:pPr>
        <w:spacing w:line="276" w:lineRule="auto"/>
        <w:jc w:val="both"/>
        <w:textAlignment w:val="baseline"/>
        <w:rPr>
          <w:noProof/>
          <w:sz w:val="22"/>
          <w:szCs w:val="22"/>
        </w:rPr>
      </w:pPr>
    </w:p>
    <w:p w14:paraId="21655AD9" w14:textId="77777777" w:rsidR="0001440A" w:rsidRPr="005464D8" w:rsidRDefault="0001440A" w:rsidP="0001440A">
      <w:pPr>
        <w:spacing w:line="276" w:lineRule="auto"/>
        <w:ind w:firstLine="708"/>
        <w:jc w:val="both"/>
        <w:textAlignment w:val="baseline"/>
        <w:rPr>
          <w:b/>
          <w:bCs/>
          <w:noProof/>
          <w:sz w:val="22"/>
          <w:szCs w:val="22"/>
          <w:bdr w:val="none" w:sz="0" w:space="0" w:color="auto" w:frame="1"/>
        </w:rPr>
      </w:pPr>
      <w:r w:rsidRPr="005464D8">
        <w:rPr>
          <w:b/>
          <w:bCs/>
          <w:noProof/>
          <w:sz w:val="22"/>
          <w:szCs w:val="22"/>
          <w:bdr w:val="none" w:sz="0" w:space="0" w:color="auto" w:frame="1"/>
        </w:rPr>
        <w:t xml:space="preserve">1.1. Veri Kategorizasyonu </w:t>
      </w:r>
    </w:p>
    <w:p w14:paraId="485AF6AC" w14:textId="77777777" w:rsidR="0001440A" w:rsidRPr="005464D8" w:rsidRDefault="0001440A" w:rsidP="0001440A">
      <w:pPr>
        <w:spacing w:line="276" w:lineRule="auto"/>
        <w:jc w:val="both"/>
        <w:textAlignment w:val="baseline"/>
        <w:rPr>
          <w:b/>
          <w:bCs/>
          <w:noProof/>
          <w:sz w:val="22"/>
          <w:szCs w:val="22"/>
          <w:bdr w:val="none" w:sz="0" w:space="0" w:color="auto" w:frame="1"/>
        </w:rPr>
      </w:pPr>
    </w:p>
    <w:tbl>
      <w:tblPr>
        <w:tblStyle w:val="TabloKlavuzu2"/>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10"/>
        <w:gridCol w:w="6662"/>
      </w:tblGrid>
      <w:tr w:rsidR="0001440A" w:rsidRPr="005464D8" w14:paraId="3A4E389A" w14:textId="77777777" w:rsidTr="00513E5C">
        <w:tc>
          <w:tcPr>
            <w:tcW w:w="2410" w:type="dxa"/>
            <w:shd w:val="clear" w:color="auto" w:fill="BDD6EE" w:themeFill="accent1" w:themeFillTint="66"/>
          </w:tcPr>
          <w:p w14:paraId="64B5F508" w14:textId="77777777" w:rsidR="0001440A" w:rsidRPr="005464D8" w:rsidRDefault="0001440A" w:rsidP="0001440A">
            <w:pPr>
              <w:spacing w:line="276" w:lineRule="auto"/>
              <w:jc w:val="center"/>
              <w:textAlignment w:val="baseline"/>
              <w:rPr>
                <w:b/>
                <w:noProof/>
                <w:sz w:val="22"/>
                <w:szCs w:val="22"/>
              </w:rPr>
            </w:pPr>
            <w:r w:rsidRPr="005464D8">
              <w:rPr>
                <w:b/>
                <w:noProof/>
                <w:sz w:val="22"/>
                <w:szCs w:val="22"/>
              </w:rPr>
              <w:t>Veri Grupları</w:t>
            </w:r>
          </w:p>
        </w:tc>
        <w:tc>
          <w:tcPr>
            <w:tcW w:w="6662" w:type="dxa"/>
            <w:shd w:val="clear" w:color="auto" w:fill="BDD6EE" w:themeFill="accent1" w:themeFillTint="66"/>
          </w:tcPr>
          <w:p w14:paraId="338617DD" w14:textId="77777777" w:rsidR="0001440A" w:rsidRPr="005464D8" w:rsidRDefault="0001440A" w:rsidP="0001440A">
            <w:pPr>
              <w:spacing w:line="276" w:lineRule="auto"/>
              <w:jc w:val="center"/>
              <w:textAlignment w:val="baseline"/>
              <w:rPr>
                <w:b/>
                <w:noProof/>
                <w:sz w:val="22"/>
                <w:szCs w:val="22"/>
              </w:rPr>
            </w:pPr>
            <w:r w:rsidRPr="005464D8">
              <w:rPr>
                <w:b/>
                <w:noProof/>
                <w:sz w:val="22"/>
                <w:szCs w:val="22"/>
              </w:rPr>
              <w:t>Kişisel Veriler( özel nitelikli olanlar da dahil)</w:t>
            </w:r>
          </w:p>
        </w:tc>
      </w:tr>
    </w:tbl>
    <w:tbl>
      <w:tblPr>
        <w:tblW w:w="9072" w:type="dxa"/>
        <w:tblInd w:w="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410"/>
        <w:gridCol w:w="6662"/>
      </w:tblGrid>
      <w:tr w:rsidR="0001440A" w:rsidRPr="005464D8" w14:paraId="1E7EF373" w14:textId="77777777" w:rsidTr="00513E5C">
        <w:tc>
          <w:tcPr>
            <w:tcW w:w="2410" w:type="dxa"/>
            <w:tcBorders>
              <w:top w:val="nil"/>
            </w:tcBorders>
            <w:shd w:val="clear" w:color="auto" w:fill="EDEDED" w:themeFill="accent3" w:themeFillTint="33"/>
            <w:tcMar>
              <w:top w:w="75" w:type="dxa"/>
              <w:left w:w="75" w:type="dxa"/>
              <w:bottom w:w="75" w:type="dxa"/>
              <w:right w:w="75" w:type="dxa"/>
            </w:tcMar>
            <w:vAlign w:val="center"/>
            <w:hideMark/>
          </w:tcPr>
          <w:p w14:paraId="65DE3214" w14:textId="77777777" w:rsidR="0001440A" w:rsidRPr="005464D8" w:rsidRDefault="0001440A" w:rsidP="0001440A">
            <w:pPr>
              <w:spacing w:line="276" w:lineRule="auto"/>
              <w:jc w:val="center"/>
              <w:textAlignment w:val="baseline"/>
              <w:rPr>
                <w:noProof/>
                <w:sz w:val="22"/>
                <w:szCs w:val="22"/>
              </w:rPr>
            </w:pPr>
            <w:r w:rsidRPr="005464D8">
              <w:rPr>
                <w:bCs/>
                <w:noProof/>
                <w:sz w:val="22"/>
                <w:szCs w:val="22"/>
                <w:bdr w:val="none" w:sz="0" w:space="0" w:color="auto" w:frame="1"/>
              </w:rPr>
              <w:t>Kimlik Bilgisi</w:t>
            </w:r>
          </w:p>
        </w:tc>
        <w:tc>
          <w:tcPr>
            <w:tcW w:w="6662" w:type="dxa"/>
            <w:tcBorders>
              <w:top w:val="nil"/>
            </w:tcBorders>
            <w:vAlign w:val="center"/>
          </w:tcPr>
          <w:p w14:paraId="183403B5" w14:textId="77777777" w:rsidR="0001440A" w:rsidRPr="005464D8" w:rsidRDefault="0001440A" w:rsidP="0001440A">
            <w:pPr>
              <w:spacing w:line="276" w:lineRule="auto"/>
              <w:ind w:left="142" w:right="283"/>
              <w:jc w:val="both"/>
              <w:textAlignment w:val="baseline"/>
              <w:rPr>
                <w:noProof/>
                <w:sz w:val="22"/>
                <w:szCs w:val="22"/>
              </w:rPr>
            </w:pPr>
            <w:r w:rsidRPr="005464D8">
              <w:rPr>
                <w:noProof/>
                <w:sz w:val="22"/>
                <w:szCs w:val="22"/>
              </w:rPr>
              <w:t>Ad, soyadı, T.C. kimlik numarası, Araç plakası</w:t>
            </w:r>
          </w:p>
        </w:tc>
      </w:tr>
      <w:tr w:rsidR="0001440A" w:rsidRPr="005464D8" w14:paraId="7DF16FB0" w14:textId="77777777" w:rsidTr="00513E5C">
        <w:tc>
          <w:tcPr>
            <w:tcW w:w="2410" w:type="dxa"/>
            <w:shd w:val="clear" w:color="auto" w:fill="EDEDED" w:themeFill="accent3" w:themeFillTint="33"/>
            <w:tcMar>
              <w:top w:w="75" w:type="dxa"/>
              <w:left w:w="75" w:type="dxa"/>
              <w:bottom w:w="75" w:type="dxa"/>
              <w:right w:w="75" w:type="dxa"/>
            </w:tcMar>
            <w:vAlign w:val="center"/>
            <w:hideMark/>
          </w:tcPr>
          <w:p w14:paraId="074E3B34" w14:textId="77777777" w:rsidR="0001440A" w:rsidRPr="005464D8" w:rsidRDefault="0001440A" w:rsidP="0001440A">
            <w:pPr>
              <w:spacing w:line="276" w:lineRule="auto"/>
              <w:jc w:val="center"/>
              <w:textAlignment w:val="baseline"/>
              <w:rPr>
                <w:noProof/>
                <w:sz w:val="22"/>
                <w:szCs w:val="22"/>
              </w:rPr>
            </w:pPr>
            <w:r w:rsidRPr="005464D8">
              <w:rPr>
                <w:bCs/>
                <w:noProof/>
                <w:sz w:val="22"/>
                <w:szCs w:val="22"/>
                <w:bdr w:val="none" w:sz="0" w:space="0" w:color="auto" w:frame="1"/>
              </w:rPr>
              <w:t>İletişim Bilgisi</w:t>
            </w:r>
          </w:p>
        </w:tc>
        <w:tc>
          <w:tcPr>
            <w:tcW w:w="6662" w:type="dxa"/>
            <w:vAlign w:val="center"/>
          </w:tcPr>
          <w:p w14:paraId="5F41E4BF" w14:textId="77777777" w:rsidR="0001440A" w:rsidRPr="005464D8" w:rsidRDefault="0001440A" w:rsidP="0001440A">
            <w:pPr>
              <w:spacing w:line="276" w:lineRule="auto"/>
              <w:ind w:left="142" w:right="283"/>
              <w:jc w:val="both"/>
              <w:rPr>
                <w:noProof/>
                <w:sz w:val="22"/>
                <w:szCs w:val="22"/>
              </w:rPr>
            </w:pPr>
            <w:r w:rsidRPr="005464D8">
              <w:rPr>
                <w:noProof/>
                <w:sz w:val="22"/>
                <w:szCs w:val="22"/>
              </w:rPr>
              <w:t xml:space="preserve">Telefon numarası, e-mail adresi, yerleşim yeri adresi, Web sitesi kullanımı sırasında elde edilen gezinme bilgileri, IP adresi, tarayıcı bilgileri </w:t>
            </w:r>
          </w:p>
        </w:tc>
      </w:tr>
      <w:tr w:rsidR="0001440A" w:rsidRPr="005464D8" w14:paraId="1C2CEAC0" w14:textId="77777777" w:rsidTr="00513E5C">
        <w:trPr>
          <w:trHeight w:val="543"/>
        </w:trPr>
        <w:tc>
          <w:tcPr>
            <w:tcW w:w="2410" w:type="dxa"/>
            <w:shd w:val="clear" w:color="auto" w:fill="EDEDED" w:themeFill="accent3" w:themeFillTint="33"/>
            <w:tcMar>
              <w:top w:w="75" w:type="dxa"/>
              <w:left w:w="75" w:type="dxa"/>
              <w:bottom w:w="75" w:type="dxa"/>
              <w:right w:w="75" w:type="dxa"/>
            </w:tcMar>
            <w:vAlign w:val="center"/>
            <w:hideMark/>
          </w:tcPr>
          <w:p w14:paraId="3256C041" w14:textId="77777777" w:rsidR="0001440A" w:rsidRPr="005464D8" w:rsidRDefault="0001440A" w:rsidP="0001440A">
            <w:pPr>
              <w:spacing w:line="276" w:lineRule="auto"/>
              <w:jc w:val="center"/>
              <w:textAlignment w:val="baseline"/>
              <w:rPr>
                <w:noProof/>
                <w:sz w:val="22"/>
                <w:szCs w:val="22"/>
              </w:rPr>
            </w:pPr>
            <w:r w:rsidRPr="005464D8">
              <w:rPr>
                <w:bCs/>
                <w:noProof/>
                <w:sz w:val="22"/>
                <w:szCs w:val="22"/>
                <w:bdr w:val="none" w:sz="0" w:space="0" w:color="auto" w:frame="1"/>
              </w:rPr>
              <w:t>Fiziksel Mekân Güvenliği Bilgisi</w:t>
            </w:r>
          </w:p>
        </w:tc>
        <w:tc>
          <w:tcPr>
            <w:tcW w:w="6662" w:type="dxa"/>
            <w:vAlign w:val="center"/>
          </w:tcPr>
          <w:p w14:paraId="451A4745" w14:textId="77777777" w:rsidR="0001440A" w:rsidRPr="005464D8" w:rsidRDefault="0001440A" w:rsidP="0001440A">
            <w:pPr>
              <w:spacing w:line="276" w:lineRule="auto"/>
              <w:ind w:left="142" w:right="283"/>
              <w:jc w:val="both"/>
              <w:textAlignment w:val="baseline"/>
              <w:rPr>
                <w:noProof/>
                <w:sz w:val="22"/>
                <w:szCs w:val="22"/>
              </w:rPr>
            </w:pPr>
            <w:r w:rsidRPr="005464D8">
              <w:rPr>
                <w:noProof/>
                <w:sz w:val="22"/>
                <w:szCs w:val="22"/>
              </w:rPr>
              <w:t xml:space="preserve">Kamera kayıtları ile kaydedilen görüntüler </w:t>
            </w:r>
          </w:p>
        </w:tc>
      </w:tr>
      <w:tr w:rsidR="0001440A" w:rsidRPr="005464D8" w14:paraId="14CFA8B4" w14:textId="77777777" w:rsidTr="00513E5C">
        <w:tc>
          <w:tcPr>
            <w:tcW w:w="2410" w:type="dxa"/>
            <w:shd w:val="clear" w:color="auto" w:fill="EDEDED" w:themeFill="accent3" w:themeFillTint="33"/>
            <w:tcMar>
              <w:top w:w="75" w:type="dxa"/>
              <w:left w:w="75" w:type="dxa"/>
              <w:bottom w:w="75" w:type="dxa"/>
              <w:right w:w="75" w:type="dxa"/>
            </w:tcMar>
            <w:vAlign w:val="center"/>
            <w:hideMark/>
          </w:tcPr>
          <w:p w14:paraId="02368293" w14:textId="77777777" w:rsidR="0001440A" w:rsidRPr="005464D8" w:rsidRDefault="0001440A" w:rsidP="0001440A">
            <w:pPr>
              <w:spacing w:line="276" w:lineRule="auto"/>
              <w:jc w:val="center"/>
              <w:textAlignment w:val="baseline"/>
              <w:rPr>
                <w:noProof/>
                <w:sz w:val="22"/>
                <w:szCs w:val="22"/>
              </w:rPr>
            </w:pPr>
            <w:r w:rsidRPr="005464D8">
              <w:rPr>
                <w:bCs/>
                <w:noProof/>
                <w:sz w:val="22"/>
                <w:szCs w:val="22"/>
                <w:bdr w:val="none" w:sz="0" w:space="0" w:color="auto" w:frame="1"/>
              </w:rPr>
              <w:t>Görsel ve İşitsel Kayıtlar</w:t>
            </w:r>
          </w:p>
        </w:tc>
        <w:tc>
          <w:tcPr>
            <w:tcW w:w="6662" w:type="dxa"/>
            <w:vAlign w:val="center"/>
          </w:tcPr>
          <w:p w14:paraId="003BE513" w14:textId="26482933" w:rsidR="0001440A" w:rsidRPr="005464D8" w:rsidRDefault="0001440A" w:rsidP="0001440A">
            <w:pPr>
              <w:spacing w:line="276" w:lineRule="auto"/>
              <w:ind w:left="142" w:right="283"/>
              <w:jc w:val="both"/>
              <w:textAlignment w:val="baseline"/>
              <w:rPr>
                <w:noProof/>
                <w:sz w:val="22"/>
                <w:szCs w:val="22"/>
              </w:rPr>
            </w:pPr>
            <w:r w:rsidRPr="005464D8">
              <w:rPr>
                <w:noProof/>
                <w:sz w:val="22"/>
                <w:szCs w:val="22"/>
              </w:rPr>
              <w:t>“</w:t>
            </w:r>
            <w:r>
              <w:rPr>
                <w:b/>
                <w:noProof/>
                <w:sz w:val="22"/>
                <w:szCs w:val="22"/>
              </w:rPr>
              <w:t>MİSKOS HELVA</w:t>
            </w:r>
            <w:r w:rsidRPr="005464D8">
              <w:rPr>
                <w:noProof/>
                <w:sz w:val="22"/>
                <w:szCs w:val="22"/>
              </w:rPr>
              <w:t xml:space="preserve">” </w:t>
            </w:r>
            <w:r w:rsidR="00875410">
              <w:rPr>
                <w:noProof/>
                <w:sz w:val="22"/>
                <w:szCs w:val="22"/>
              </w:rPr>
              <w:t>nı</w:t>
            </w:r>
            <w:r w:rsidRPr="005464D8">
              <w:rPr>
                <w:noProof/>
                <w:sz w:val="22"/>
                <w:szCs w:val="22"/>
              </w:rPr>
              <w:t>n tanıtım faaliyetleri kapsamında kullanılmak üzere işyeri alanlarında çekilen fotoğraf ve videolar</w:t>
            </w:r>
          </w:p>
        </w:tc>
      </w:tr>
      <w:tr w:rsidR="0001440A" w:rsidRPr="005464D8" w14:paraId="551DB951" w14:textId="77777777" w:rsidTr="00513E5C">
        <w:tc>
          <w:tcPr>
            <w:tcW w:w="2410" w:type="dxa"/>
            <w:shd w:val="clear" w:color="auto" w:fill="EDEDED" w:themeFill="accent3" w:themeFillTint="33"/>
            <w:tcMar>
              <w:top w:w="75" w:type="dxa"/>
              <w:left w:w="75" w:type="dxa"/>
              <w:bottom w:w="75" w:type="dxa"/>
              <w:right w:w="75" w:type="dxa"/>
            </w:tcMar>
            <w:vAlign w:val="center"/>
            <w:hideMark/>
          </w:tcPr>
          <w:p w14:paraId="7D87BE99" w14:textId="77777777" w:rsidR="0001440A" w:rsidRPr="005464D8" w:rsidRDefault="0001440A" w:rsidP="0001440A">
            <w:pPr>
              <w:spacing w:line="276" w:lineRule="auto"/>
              <w:jc w:val="center"/>
              <w:textAlignment w:val="baseline"/>
              <w:rPr>
                <w:noProof/>
                <w:sz w:val="22"/>
                <w:szCs w:val="22"/>
              </w:rPr>
            </w:pPr>
            <w:r w:rsidRPr="005464D8">
              <w:rPr>
                <w:bCs/>
                <w:noProof/>
                <w:sz w:val="22"/>
                <w:szCs w:val="22"/>
                <w:bdr w:val="none" w:sz="0" w:space="0" w:color="auto" w:frame="1"/>
              </w:rPr>
              <w:t>Hukuki İşlem Bilgisi</w:t>
            </w:r>
          </w:p>
        </w:tc>
        <w:tc>
          <w:tcPr>
            <w:tcW w:w="6662" w:type="dxa"/>
            <w:vAlign w:val="center"/>
          </w:tcPr>
          <w:p w14:paraId="5BA7F2E2" w14:textId="77777777" w:rsidR="0001440A" w:rsidRPr="005464D8" w:rsidRDefault="0001440A" w:rsidP="0001440A">
            <w:pPr>
              <w:spacing w:line="276" w:lineRule="auto"/>
              <w:ind w:left="142" w:right="283"/>
              <w:jc w:val="both"/>
              <w:textAlignment w:val="baseline"/>
              <w:rPr>
                <w:noProof/>
                <w:sz w:val="22"/>
                <w:szCs w:val="22"/>
              </w:rPr>
            </w:pPr>
            <w:r w:rsidRPr="005464D8">
              <w:rPr>
                <w:noProof/>
                <w:sz w:val="22"/>
                <w:szCs w:val="22"/>
              </w:rPr>
              <w:t>Adli mercilerle ile yapılan yazışmalarda ve olası bir yargı sürecinde mahkemelere verilecek dava ve cevap dilekçelerinde yer alan kişisel veri içeren bilgiler</w:t>
            </w:r>
          </w:p>
        </w:tc>
      </w:tr>
      <w:tr w:rsidR="0001440A" w:rsidRPr="005464D8" w14:paraId="6A21DE63" w14:textId="77777777" w:rsidTr="00513E5C">
        <w:tc>
          <w:tcPr>
            <w:tcW w:w="2410" w:type="dxa"/>
            <w:shd w:val="clear" w:color="auto" w:fill="EDEDED" w:themeFill="accent3" w:themeFillTint="33"/>
            <w:tcMar>
              <w:top w:w="75" w:type="dxa"/>
              <w:left w:w="75" w:type="dxa"/>
              <w:bottom w:w="75" w:type="dxa"/>
              <w:right w:w="75" w:type="dxa"/>
            </w:tcMar>
            <w:vAlign w:val="center"/>
          </w:tcPr>
          <w:p w14:paraId="7F290683" w14:textId="77777777" w:rsidR="0001440A" w:rsidRPr="005464D8" w:rsidRDefault="0001440A" w:rsidP="0001440A">
            <w:pPr>
              <w:spacing w:line="276" w:lineRule="auto"/>
              <w:jc w:val="center"/>
              <w:textAlignment w:val="baseline"/>
              <w:rPr>
                <w:bCs/>
                <w:noProof/>
                <w:sz w:val="22"/>
                <w:szCs w:val="22"/>
                <w:bdr w:val="none" w:sz="0" w:space="0" w:color="auto" w:frame="1"/>
              </w:rPr>
            </w:pPr>
            <w:r w:rsidRPr="005464D8">
              <w:rPr>
                <w:bCs/>
                <w:noProof/>
                <w:sz w:val="22"/>
                <w:szCs w:val="22"/>
                <w:bdr w:val="none" w:sz="0" w:space="0" w:color="auto" w:frame="1"/>
              </w:rPr>
              <w:t>Diğer</w:t>
            </w:r>
          </w:p>
        </w:tc>
        <w:tc>
          <w:tcPr>
            <w:tcW w:w="6662" w:type="dxa"/>
            <w:vAlign w:val="center"/>
          </w:tcPr>
          <w:p w14:paraId="63EBDA48" w14:textId="77777777" w:rsidR="0001440A" w:rsidRPr="005464D8" w:rsidRDefault="0001440A" w:rsidP="0001440A">
            <w:pPr>
              <w:spacing w:line="276" w:lineRule="auto"/>
              <w:ind w:left="142" w:right="425"/>
              <w:jc w:val="both"/>
              <w:rPr>
                <w:noProof/>
                <w:sz w:val="22"/>
                <w:szCs w:val="22"/>
              </w:rPr>
            </w:pPr>
            <w:r w:rsidRPr="005464D8">
              <w:rPr>
                <w:noProof/>
                <w:sz w:val="22"/>
                <w:szCs w:val="22"/>
              </w:rPr>
              <w:t>Kendi rızanız ile ilettiğiniz tıbbi belgeler, anketler, form bilgileri ve konum verileri.</w:t>
            </w:r>
          </w:p>
        </w:tc>
      </w:tr>
    </w:tbl>
    <w:p w14:paraId="305D5AD3" w14:textId="77777777" w:rsidR="0001440A" w:rsidRPr="005464D8" w:rsidRDefault="0001440A" w:rsidP="0001440A">
      <w:pPr>
        <w:spacing w:line="276" w:lineRule="auto"/>
        <w:jc w:val="both"/>
        <w:textAlignment w:val="baseline"/>
        <w:rPr>
          <w:noProof/>
          <w:sz w:val="22"/>
          <w:szCs w:val="22"/>
        </w:rPr>
      </w:pPr>
    </w:p>
    <w:p w14:paraId="087228D9" w14:textId="77777777" w:rsidR="0001440A" w:rsidRPr="005464D8" w:rsidRDefault="0001440A" w:rsidP="0001440A">
      <w:pPr>
        <w:spacing w:line="276" w:lineRule="auto"/>
        <w:ind w:firstLine="708"/>
        <w:jc w:val="both"/>
        <w:textAlignment w:val="baseline"/>
        <w:rPr>
          <w:b/>
          <w:bCs/>
          <w:noProof/>
          <w:sz w:val="22"/>
          <w:szCs w:val="22"/>
          <w:bdr w:val="none" w:sz="0" w:space="0" w:color="auto" w:frame="1"/>
        </w:rPr>
      </w:pPr>
      <w:r w:rsidRPr="005464D8">
        <w:rPr>
          <w:b/>
          <w:bCs/>
          <w:noProof/>
          <w:sz w:val="22"/>
          <w:szCs w:val="22"/>
          <w:bdr w:val="none" w:sz="0" w:space="0" w:color="auto" w:frame="1"/>
        </w:rPr>
        <w:t xml:space="preserve">1.2. Kişisel Verilerin Hangi Amaçlarla İşlendiği </w:t>
      </w:r>
    </w:p>
    <w:p w14:paraId="1E95B84B" w14:textId="77777777" w:rsidR="0001440A" w:rsidRPr="005464D8" w:rsidRDefault="0001440A" w:rsidP="0001440A">
      <w:pPr>
        <w:spacing w:line="276" w:lineRule="auto"/>
        <w:jc w:val="both"/>
        <w:textAlignment w:val="baseline"/>
        <w:rPr>
          <w:noProof/>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395"/>
        <w:gridCol w:w="6647"/>
      </w:tblGrid>
      <w:tr w:rsidR="0001440A" w:rsidRPr="005464D8" w14:paraId="418F2F99" w14:textId="77777777" w:rsidTr="00866070">
        <w:tc>
          <w:tcPr>
            <w:tcW w:w="2395" w:type="dxa"/>
            <w:shd w:val="clear" w:color="auto" w:fill="BDD6EE" w:themeFill="accent1" w:themeFillTint="66"/>
            <w:tcMar>
              <w:top w:w="75" w:type="dxa"/>
              <w:left w:w="75" w:type="dxa"/>
              <w:bottom w:w="75" w:type="dxa"/>
              <w:right w:w="75" w:type="dxa"/>
            </w:tcMar>
            <w:vAlign w:val="bottom"/>
            <w:hideMark/>
          </w:tcPr>
          <w:p w14:paraId="70CBD635" w14:textId="77777777" w:rsidR="0001440A" w:rsidRPr="005464D8" w:rsidRDefault="0001440A" w:rsidP="0001440A">
            <w:pPr>
              <w:spacing w:line="276" w:lineRule="auto"/>
              <w:jc w:val="center"/>
              <w:textAlignment w:val="baseline"/>
              <w:rPr>
                <w:b/>
                <w:noProof/>
                <w:sz w:val="22"/>
                <w:szCs w:val="22"/>
              </w:rPr>
            </w:pPr>
            <w:r w:rsidRPr="005464D8">
              <w:rPr>
                <w:b/>
                <w:bCs/>
                <w:noProof/>
                <w:sz w:val="22"/>
                <w:szCs w:val="22"/>
                <w:bdr w:val="none" w:sz="0" w:space="0" w:color="auto" w:frame="1"/>
              </w:rPr>
              <w:t>Veri Kategorisi</w:t>
            </w:r>
          </w:p>
        </w:tc>
        <w:tc>
          <w:tcPr>
            <w:tcW w:w="6647" w:type="dxa"/>
            <w:shd w:val="clear" w:color="auto" w:fill="BDD6EE" w:themeFill="accent1" w:themeFillTint="66"/>
            <w:tcMar>
              <w:top w:w="75" w:type="dxa"/>
              <w:left w:w="75" w:type="dxa"/>
              <w:bottom w:w="75" w:type="dxa"/>
              <w:right w:w="75" w:type="dxa"/>
            </w:tcMar>
            <w:vAlign w:val="bottom"/>
            <w:hideMark/>
          </w:tcPr>
          <w:p w14:paraId="56E59B99" w14:textId="77777777" w:rsidR="0001440A" w:rsidRPr="005464D8" w:rsidRDefault="0001440A" w:rsidP="0001440A">
            <w:pPr>
              <w:spacing w:line="276" w:lineRule="auto"/>
              <w:jc w:val="center"/>
              <w:textAlignment w:val="baseline"/>
              <w:rPr>
                <w:b/>
                <w:noProof/>
                <w:sz w:val="22"/>
                <w:szCs w:val="22"/>
              </w:rPr>
            </w:pPr>
            <w:r w:rsidRPr="005464D8">
              <w:rPr>
                <w:b/>
                <w:bCs/>
                <w:noProof/>
                <w:sz w:val="22"/>
                <w:szCs w:val="22"/>
                <w:bdr w:val="none" w:sz="0" w:space="0" w:color="auto" w:frame="1"/>
              </w:rPr>
              <w:t>Veri İşleme Amacı</w:t>
            </w:r>
          </w:p>
        </w:tc>
      </w:tr>
      <w:tr w:rsidR="0001440A" w:rsidRPr="005464D8" w14:paraId="46AA4FD7" w14:textId="77777777" w:rsidTr="00866070">
        <w:tc>
          <w:tcPr>
            <w:tcW w:w="2395" w:type="dxa"/>
            <w:shd w:val="clear" w:color="auto" w:fill="EDEDED" w:themeFill="accent3" w:themeFillTint="33"/>
            <w:tcMar>
              <w:top w:w="75" w:type="dxa"/>
              <w:left w:w="75" w:type="dxa"/>
              <w:bottom w:w="75" w:type="dxa"/>
              <w:right w:w="75" w:type="dxa"/>
            </w:tcMar>
            <w:vAlign w:val="center"/>
            <w:hideMark/>
          </w:tcPr>
          <w:p w14:paraId="2D21D374" w14:textId="77777777" w:rsidR="0001440A" w:rsidRPr="005464D8" w:rsidRDefault="0001440A" w:rsidP="0001440A">
            <w:pPr>
              <w:spacing w:line="276" w:lineRule="auto"/>
              <w:jc w:val="center"/>
              <w:textAlignment w:val="baseline"/>
              <w:rPr>
                <w:noProof/>
                <w:sz w:val="22"/>
                <w:szCs w:val="22"/>
              </w:rPr>
            </w:pPr>
            <w:r w:rsidRPr="005464D8">
              <w:rPr>
                <w:noProof/>
                <w:sz w:val="22"/>
                <w:szCs w:val="22"/>
              </w:rPr>
              <w:lastRenderedPageBreak/>
              <w:t>Fiziksel Mekan Güvenlik Bilgisi</w:t>
            </w:r>
          </w:p>
        </w:tc>
        <w:tc>
          <w:tcPr>
            <w:tcW w:w="6647" w:type="dxa"/>
            <w:tcMar>
              <w:top w:w="75" w:type="dxa"/>
              <w:left w:w="75" w:type="dxa"/>
              <w:bottom w:w="75" w:type="dxa"/>
              <w:right w:w="75" w:type="dxa"/>
            </w:tcMar>
            <w:vAlign w:val="center"/>
            <w:hideMark/>
          </w:tcPr>
          <w:p w14:paraId="05B9DEF0" w14:textId="77777777" w:rsidR="0001440A" w:rsidRPr="005464D8" w:rsidRDefault="0001440A" w:rsidP="0001440A">
            <w:pPr>
              <w:spacing w:line="276" w:lineRule="auto"/>
              <w:jc w:val="both"/>
              <w:textAlignment w:val="baseline"/>
              <w:rPr>
                <w:noProof/>
                <w:sz w:val="22"/>
                <w:szCs w:val="22"/>
              </w:rPr>
            </w:pPr>
            <w:r w:rsidRPr="005464D8">
              <w:rPr>
                <w:noProof/>
                <w:sz w:val="22"/>
                <w:szCs w:val="22"/>
              </w:rPr>
              <w:t>Fiziksel Mekan Güvenliğinin Temini</w:t>
            </w:r>
          </w:p>
        </w:tc>
      </w:tr>
      <w:tr w:rsidR="0001440A" w:rsidRPr="005464D8" w14:paraId="1588DE75" w14:textId="77777777" w:rsidTr="00866070">
        <w:tc>
          <w:tcPr>
            <w:tcW w:w="2395" w:type="dxa"/>
            <w:shd w:val="clear" w:color="auto" w:fill="EDEDED" w:themeFill="accent3" w:themeFillTint="33"/>
            <w:tcMar>
              <w:top w:w="75" w:type="dxa"/>
              <w:left w:w="75" w:type="dxa"/>
              <w:bottom w:w="75" w:type="dxa"/>
              <w:right w:w="75" w:type="dxa"/>
            </w:tcMar>
            <w:vAlign w:val="center"/>
            <w:hideMark/>
          </w:tcPr>
          <w:p w14:paraId="0EC5BCDB" w14:textId="77777777" w:rsidR="0001440A" w:rsidRPr="005464D8" w:rsidRDefault="0001440A" w:rsidP="0001440A">
            <w:pPr>
              <w:spacing w:line="276" w:lineRule="auto"/>
              <w:jc w:val="center"/>
              <w:textAlignment w:val="baseline"/>
              <w:rPr>
                <w:noProof/>
                <w:sz w:val="22"/>
                <w:szCs w:val="22"/>
              </w:rPr>
            </w:pPr>
            <w:r w:rsidRPr="005464D8">
              <w:rPr>
                <w:noProof/>
                <w:sz w:val="22"/>
                <w:szCs w:val="22"/>
              </w:rPr>
              <w:t>Kimlik Bilgileri, İletişim Bilgileri,</w:t>
            </w:r>
          </w:p>
        </w:tc>
        <w:tc>
          <w:tcPr>
            <w:tcW w:w="6647" w:type="dxa"/>
            <w:tcMar>
              <w:top w:w="75" w:type="dxa"/>
              <w:left w:w="75" w:type="dxa"/>
              <w:bottom w:w="75" w:type="dxa"/>
              <w:right w:w="75" w:type="dxa"/>
            </w:tcMar>
            <w:vAlign w:val="center"/>
            <w:hideMark/>
          </w:tcPr>
          <w:p w14:paraId="52EAD78D" w14:textId="77777777" w:rsidR="0001440A" w:rsidRPr="005464D8" w:rsidRDefault="0001440A" w:rsidP="0001440A">
            <w:pPr>
              <w:spacing w:line="276" w:lineRule="auto"/>
              <w:jc w:val="both"/>
              <w:textAlignment w:val="baseline"/>
              <w:rPr>
                <w:noProof/>
                <w:sz w:val="22"/>
                <w:szCs w:val="22"/>
              </w:rPr>
            </w:pPr>
            <w:r w:rsidRPr="005464D8">
              <w:rPr>
                <w:noProof/>
                <w:sz w:val="22"/>
                <w:szCs w:val="22"/>
              </w:rPr>
              <w:t xml:space="preserve">Acil Durum Yönetimi Süreçlerinin Yürütülmesi </w:t>
            </w:r>
          </w:p>
          <w:p w14:paraId="165C2CB1" w14:textId="77777777" w:rsidR="0001440A" w:rsidRPr="005464D8" w:rsidRDefault="0001440A" w:rsidP="0001440A">
            <w:pPr>
              <w:spacing w:line="276" w:lineRule="auto"/>
              <w:jc w:val="both"/>
              <w:textAlignment w:val="baseline"/>
              <w:rPr>
                <w:noProof/>
                <w:sz w:val="22"/>
                <w:szCs w:val="22"/>
              </w:rPr>
            </w:pPr>
            <w:r w:rsidRPr="005464D8">
              <w:rPr>
                <w:noProof/>
                <w:sz w:val="22"/>
                <w:szCs w:val="22"/>
              </w:rPr>
              <w:t>İletişim faaliyetlerinin yürütülmesi</w:t>
            </w:r>
          </w:p>
          <w:p w14:paraId="692B4E6D" w14:textId="77777777" w:rsidR="0001440A" w:rsidRPr="005464D8" w:rsidRDefault="0001440A" w:rsidP="0001440A">
            <w:pPr>
              <w:spacing w:line="276" w:lineRule="auto"/>
              <w:jc w:val="both"/>
              <w:textAlignment w:val="baseline"/>
              <w:rPr>
                <w:noProof/>
                <w:sz w:val="22"/>
                <w:szCs w:val="22"/>
              </w:rPr>
            </w:pPr>
            <w:r w:rsidRPr="005464D8">
              <w:rPr>
                <w:noProof/>
                <w:sz w:val="22"/>
                <w:szCs w:val="22"/>
              </w:rPr>
              <w:t>Organizasyon ve Etkinlik Yönetimi</w:t>
            </w:r>
          </w:p>
          <w:p w14:paraId="3D6C9A6B" w14:textId="77777777" w:rsidR="0001440A" w:rsidRPr="005464D8" w:rsidRDefault="0001440A" w:rsidP="0001440A">
            <w:pPr>
              <w:spacing w:line="276" w:lineRule="auto"/>
              <w:jc w:val="both"/>
              <w:textAlignment w:val="baseline"/>
              <w:rPr>
                <w:noProof/>
                <w:sz w:val="22"/>
                <w:szCs w:val="22"/>
              </w:rPr>
            </w:pPr>
            <w:r w:rsidRPr="005464D8">
              <w:rPr>
                <w:noProof/>
                <w:sz w:val="22"/>
                <w:szCs w:val="22"/>
              </w:rPr>
              <w:t>Talep/Şikayetlerin Takibi</w:t>
            </w:r>
          </w:p>
          <w:p w14:paraId="0A6CC727" w14:textId="77777777" w:rsidR="0001440A" w:rsidRPr="005464D8" w:rsidRDefault="0001440A" w:rsidP="0001440A">
            <w:pPr>
              <w:spacing w:line="276" w:lineRule="auto"/>
              <w:jc w:val="both"/>
              <w:textAlignment w:val="baseline"/>
              <w:rPr>
                <w:noProof/>
                <w:sz w:val="22"/>
                <w:szCs w:val="22"/>
              </w:rPr>
            </w:pPr>
            <w:r w:rsidRPr="005464D8">
              <w:rPr>
                <w:noProof/>
                <w:sz w:val="22"/>
                <w:szCs w:val="22"/>
              </w:rPr>
              <w:t xml:space="preserve">Bilgi Güvenliği Süreçlerinin Yürütülmesi </w:t>
            </w:r>
          </w:p>
          <w:p w14:paraId="0A20D333" w14:textId="77777777" w:rsidR="0001440A" w:rsidRPr="005464D8" w:rsidRDefault="0001440A" w:rsidP="0001440A">
            <w:pPr>
              <w:spacing w:line="276" w:lineRule="auto"/>
              <w:jc w:val="both"/>
              <w:textAlignment w:val="baseline"/>
              <w:rPr>
                <w:noProof/>
                <w:sz w:val="22"/>
                <w:szCs w:val="22"/>
              </w:rPr>
            </w:pPr>
            <w:r w:rsidRPr="005464D8">
              <w:rPr>
                <w:noProof/>
                <w:sz w:val="22"/>
                <w:szCs w:val="22"/>
              </w:rPr>
              <w:t>Faaliyetlerin Mevzuata Uygun Yürütülmesi</w:t>
            </w:r>
          </w:p>
          <w:p w14:paraId="28530F90" w14:textId="77777777" w:rsidR="0001440A" w:rsidRPr="005464D8" w:rsidRDefault="0001440A" w:rsidP="0001440A">
            <w:pPr>
              <w:spacing w:line="276" w:lineRule="auto"/>
              <w:jc w:val="both"/>
              <w:textAlignment w:val="baseline"/>
              <w:rPr>
                <w:noProof/>
                <w:sz w:val="22"/>
                <w:szCs w:val="22"/>
              </w:rPr>
            </w:pPr>
            <w:r w:rsidRPr="005464D8">
              <w:rPr>
                <w:noProof/>
                <w:sz w:val="22"/>
                <w:szCs w:val="22"/>
              </w:rPr>
              <w:t>Yetkili Kişi, Kurum ve Kuruluşlara Bilgi Verilmesi</w:t>
            </w:r>
          </w:p>
        </w:tc>
      </w:tr>
      <w:tr w:rsidR="0001440A" w:rsidRPr="005464D8" w14:paraId="2229D210" w14:textId="77777777" w:rsidTr="00866070">
        <w:tc>
          <w:tcPr>
            <w:tcW w:w="2395" w:type="dxa"/>
            <w:shd w:val="clear" w:color="auto" w:fill="EDEDED" w:themeFill="accent3" w:themeFillTint="33"/>
            <w:tcMar>
              <w:top w:w="75" w:type="dxa"/>
              <w:left w:w="75" w:type="dxa"/>
              <w:bottom w:w="75" w:type="dxa"/>
              <w:right w:w="75" w:type="dxa"/>
            </w:tcMar>
            <w:vAlign w:val="center"/>
            <w:hideMark/>
          </w:tcPr>
          <w:p w14:paraId="3ECAEB7F" w14:textId="77777777" w:rsidR="0001440A" w:rsidRPr="005464D8" w:rsidRDefault="0001440A" w:rsidP="0001440A">
            <w:pPr>
              <w:spacing w:line="276" w:lineRule="auto"/>
              <w:jc w:val="center"/>
              <w:textAlignment w:val="baseline"/>
              <w:rPr>
                <w:noProof/>
                <w:sz w:val="22"/>
                <w:szCs w:val="22"/>
              </w:rPr>
            </w:pPr>
            <w:r w:rsidRPr="005464D8">
              <w:rPr>
                <w:noProof/>
                <w:sz w:val="22"/>
                <w:szCs w:val="22"/>
              </w:rPr>
              <w:t>Cinsiyet</w:t>
            </w:r>
          </w:p>
        </w:tc>
        <w:tc>
          <w:tcPr>
            <w:tcW w:w="6647" w:type="dxa"/>
            <w:tcMar>
              <w:top w:w="75" w:type="dxa"/>
              <w:left w:w="75" w:type="dxa"/>
              <w:bottom w:w="75" w:type="dxa"/>
              <w:right w:w="75" w:type="dxa"/>
            </w:tcMar>
            <w:vAlign w:val="center"/>
            <w:hideMark/>
          </w:tcPr>
          <w:p w14:paraId="09B93B6F" w14:textId="77777777" w:rsidR="0001440A" w:rsidRPr="005464D8" w:rsidRDefault="0001440A" w:rsidP="0001440A">
            <w:pPr>
              <w:spacing w:line="276" w:lineRule="auto"/>
              <w:jc w:val="both"/>
              <w:textAlignment w:val="baseline"/>
              <w:rPr>
                <w:noProof/>
                <w:sz w:val="22"/>
                <w:szCs w:val="22"/>
              </w:rPr>
            </w:pPr>
            <w:r w:rsidRPr="005464D8">
              <w:rPr>
                <w:noProof/>
                <w:sz w:val="22"/>
                <w:szCs w:val="22"/>
              </w:rPr>
              <w:t xml:space="preserve"> İş Faaliyetlerinin Yürütülmesi / Denetimi</w:t>
            </w:r>
          </w:p>
        </w:tc>
      </w:tr>
      <w:tr w:rsidR="0001440A" w:rsidRPr="005464D8" w14:paraId="3B78AF7F" w14:textId="77777777" w:rsidTr="00866070">
        <w:tc>
          <w:tcPr>
            <w:tcW w:w="2395" w:type="dxa"/>
            <w:shd w:val="clear" w:color="auto" w:fill="EDEDED" w:themeFill="accent3" w:themeFillTint="33"/>
            <w:tcMar>
              <w:top w:w="75" w:type="dxa"/>
              <w:left w:w="75" w:type="dxa"/>
              <w:bottom w:w="75" w:type="dxa"/>
              <w:right w:w="75" w:type="dxa"/>
            </w:tcMar>
            <w:vAlign w:val="center"/>
            <w:hideMark/>
          </w:tcPr>
          <w:p w14:paraId="396C8741" w14:textId="77777777" w:rsidR="0001440A" w:rsidRPr="005464D8" w:rsidRDefault="0001440A" w:rsidP="0001440A">
            <w:pPr>
              <w:spacing w:line="276" w:lineRule="auto"/>
              <w:jc w:val="center"/>
              <w:textAlignment w:val="baseline"/>
              <w:rPr>
                <w:noProof/>
                <w:sz w:val="22"/>
                <w:szCs w:val="22"/>
              </w:rPr>
            </w:pPr>
            <w:r w:rsidRPr="005464D8">
              <w:rPr>
                <w:noProof/>
                <w:sz w:val="22"/>
                <w:szCs w:val="22"/>
              </w:rPr>
              <w:t>Görsel ve işitsel kayıtları</w:t>
            </w:r>
          </w:p>
        </w:tc>
        <w:tc>
          <w:tcPr>
            <w:tcW w:w="6647" w:type="dxa"/>
            <w:tcMar>
              <w:top w:w="75" w:type="dxa"/>
              <w:left w:w="75" w:type="dxa"/>
              <w:bottom w:w="75" w:type="dxa"/>
              <w:right w:w="75" w:type="dxa"/>
            </w:tcMar>
            <w:vAlign w:val="center"/>
            <w:hideMark/>
          </w:tcPr>
          <w:p w14:paraId="138DA17B" w14:textId="77777777" w:rsidR="0001440A" w:rsidRPr="005464D8" w:rsidRDefault="0001440A" w:rsidP="0001440A">
            <w:pPr>
              <w:spacing w:line="276" w:lineRule="auto"/>
              <w:jc w:val="both"/>
              <w:textAlignment w:val="baseline"/>
              <w:rPr>
                <w:noProof/>
                <w:sz w:val="22"/>
                <w:szCs w:val="22"/>
              </w:rPr>
            </w:pPr>
            <w:r w:rsidRPr="005464D8">
              <w:rPr>
                <w:noProof/>
                <w:sz w:val="22"/>
                <w:szCs w:val="22"/>
              </w:rPr>
              <w:t>Mal/Hizmet Üretim,Denetim ve Operasyon Süreçlerinin Yürütülmesi</w:t>
            </w:r>
          </w:p>
        </w:tc>
      </w:tr>
      <w:tr w:rsidR="0001440A" w:rsidRPr="005464D8" w14:paraId="2C6F249D" w14:textId="77777777" w:rsidTr="00866070">
        <w:tc>
          <w:tcPr>
            <w:tcW w:w="2395" w:type="dxa"/>
            <w:shd w:val="clear" w:color="auto" w:fill="EDEDED" w:themeFill="accent3" w:themeFillTint="33"/>
            <w:tcMar>
              <w:top w:w="75" w:type="dxa"/>
              <w:left w:w="75" w:type="dxa"/>
              <w:bottom w:w="75" w:type="dxa"/>
              <w:right w:w="75" w:type="dxa"/>
            </w:tcMar>
            <w:vAlign w:val="center"/>
            <w:hideMark/>
          </w:tcPr>
          <w:p w14:paraId="1FF15D60" w14:textId="77777777" w:rsidR="0001440A" w:rsidRPr="005464D8" w:rsidRDefault="0001440A" w:rsidP="0001440A">
            <w:pPr>
              <w:spacing w:line="276" w:lineRule="auto"/>
              <w:jc w:val="center"/>
              <w:textAlignment w:val="baseline"/>
              <w:rPr>
                <w:noProof/>
                <w:sz w:val="22"/>
                <w:szCs w:val="22"/>
              </w:rPr>
            </w:pPr>
            <w:r w:rsidRPr="005464D8">
              <w:rPr>
                <w:noProof/>
                <w:sz w:val="22"/>
                <w:szCs w:val="22"/>
              </w:rPr>
              <w:t>Hukuki İşlem Bilgisi</w:t>
            </w:r>
          </w:p>
        </w:tc>
        <w:tc>
          <w:tcPr>
            <w:tcW w:w="6647" w:type="dxa"/>
            <w:tcMar>
              <w:top w:w="75" w:type="dxa"/>
              <w:left w:w="75" w:type="dxa"/>
              <w:bottom w:w="75" w:type="dxa"/>
              <w:right w:w="75" w:type="dxa"/>
            </w:tcMar>
            <w:vAlign w:val="center"/>
            <w:hideMark/>
          </w:tcPr>
          <w:p w14:paraId="0997F53C" w14:textId="77777777" w:rsidR="0001440A" w:rsidRPr="005464D8" w:rsidRDefault="0001440A" w:rsidP="0001440A">
            <w:pPr>
              <w:spacing w:line="276" w:lineRule="auto"/>
              <w:jc w:val="both"/>
              <w:textAlignment w:val="baseline"/>
              <w:rPr>
                <w:noProof/>
                <w:sz w:val="22"/>
                <w:szCs w:val="22"/>
              </w:rPr>
            </w:pPr>
            <w:r w:rsidRPr="005464D8">
              <w:rPr>
                <w:noProof/>
                <w:sz w:val="22"/>
                <w:szCs w:val="22"/>
              </w:rPr>
              <w:t>Hukuk İşlerinin Takibi ve Yürütülmesi</w:t>
            </w:r>
          </w:p>
          <w:p w14:paraId="25A7AB9B" w14:textId="77777777" w:rsidR="0001440A" w:rsidRPr="005464D8" w:rsidRDefault="0001440A" w:rsidP="0001440A">
            <w:pPr>
              <w:spacing w:line="276" w:lineRule="auto"/>
              <w:jc w:val="both"/>
              <w:textAlignment w:val="baseline"/>
              <w:rPr>
                <w:noProof/>
                <w:sz w:val="22"/>
                <w:szCs w:val="22"/>
              </w:rPr>
            </w:pPr>
            <w:r w:rsidRPr="005464D8">
              <w:rPr>
                <w:noProof/>
                <w:sz w:val="22"/>
                <w:szCs w:val="22"/>
              </w:rPr>
              <w:t>Yetkili Kişi, Kurum ve Kuruluşlara Bilgi Verilmesi</w:t>
            </w:r>
          </w:p>
        </w:tc>
      </w:tr>
      <w:tr w:rsidR="0001440A" w:rsidRPr="005464D8" w14:paraId="1EF1DAB2" w14:textId="77777777" w:rsidTr="00866070">
        <w:tc>
          <w:tcPr>
            <w:tcW w:w="2395" w:type="dxa"/>
            <w:shd w:val="clear" w:color="auto" w:fill="EDEDED" w:themeFill="accent3" w:themeFillTint="33"/>
            <w:tcMar>
              <w:top w:w="75" w:type="dxa"/>
              <w:left w:w="75" w:type="dxa"/>
              <w:bottom w:w="75" w:type="dxa"/>
              <w:right w:w="75" w:type="dxa"/>
            </w:tcMar>
            <w:vAlign w:val="center"/>
            <w:hideMark/>
          </w:tcPr>
          <w:p w14:paraId="36338356" w14:textId="77777777" w:rsidR="0001440A" w:rsidRPr="005464D8" w:rsidRDefault="0001440A" w:rsidP="0001440A">
            <w:pPr>
              <w:spacing w:line="276" w:lineRule="auto"/>
              <w:jc w:val="center"/>
              <w:textAlignment w:val="baseline"/>
              <w:rPr>
                <w:noProof/>
                <w:sz w:val="22"/>
                <w:szCs w:val="22"/>
              </w:rPr>
            </w:pPr>
            <w:r w:rsidRPr="005464D8">
              <w:rPr>
                <w:noProof/>
                <w:sz w:val="22"/>
                <w:szCs w:val="22"/>
              </w:rPr>
              <w:t>Kimlik Verisi, İletişim Verisi,</w:t>
            </w:r>
          </w:p>
        </w:tc>
        <w:tc>
          <w:tcPr>
            <w:tcW w:w="6647" w:type="dxa"/>
            <w:tcMar>
              <w:top w:w="75" w:type="dxa"/>
              <w:left w:w="75" w:type="dxa"/>
              <w:bottom w:w="75" w:type="dxa"/>
              <w:right w:w="75" w:type="dxa"/>
            </w:tcMar>
            <w:vAlign w:val="center"/>
            <w:hideMark/>
          </w:tcPr>
          <w:p w14:paraId="714248FD" w14:textId="77777777" w:rsidR="0001440A" w:rsidRPr="005464D8" w:rsidRDefault="0001440A" w:rsidP="0001440A">
            <w:pPr>
              <w:spacing w:line="276" w:lineRule="auto"/>
              <w:jc w:val="both"/>
              <w:textAlignment w:val="baseline"/>
              <w:rPr>
                <w:noProof/>
                <w:sz w:val="22"/>
                <w:szCs w:val="22"/>
              </w:rPr>
            </w:pPr>
            <w:r w:rsidRPr="005464D8">
              <w:rPr>
                <w:noProof/>
                <w:sz w:val="22"/>
                <w:szCs w:val="22"/>
              </w:rPr>
              <w:t>Firma/Ürün/Hizmetlere Bağlılık Süreçlerinin Yürütülmesi</w:t>
            </w:r>
          </w:p>
          <w:p w14:paraId="16F70E72" w14:textId="77777777" w:rsidR="0001440A" w:rsidRPr="005464D8" w:rsidRDefault="0001440A" w:rsidP="0001440A">
            <w:pPr>
              <w:spacing w:line="276" w:lineRule="auto"/>
              <w:jc w:val="both"/>
              <w:textAlignment w:val="baseline"/>
              <w:rPr>
                <w:noProof/>
                <w:sz w:val="22"/>
                <w:szCs w:val="22"/>
              </w:rPr>
            </w:pPr>
            <w:r w:rsidRPr="005464D8">
              <w:rPr>
                <w:noProof/>
                <w:sz w:val="22"/>
                <w:szCs w:val="22"/>
              </w:rPr>
              <w:t>İş Süreçlerinin İyileştirilmesine Yönelik Önerilerin Alınması ve Değerlendirilmesi</w:t>
            </w:r>
          </w:p>
        </w:tc>
      </w:tr>
    </w:tbl>
    <w:p w14:paraId="3F5FA9BE" w14:textId="77777777" w:rsidR="0001440A" w:rsidRPr="005464D8" w:rsidRDefault="0001440A" w:rsidP="0001440A">
      <w:pPr>
        <w:spacing w:line="276" w:lineRule="auto"/>
        <w:jc w:val="both"/>
        <w:textAlignment w:val="baseline"/>
        <w:rPr>
          <w:noProof/>
          <w:sz w:val="22"/>
          <w:szCs w:val="22"/>
        </w:rPr>
      </w:pPr>
    </w:p>
    <w:p w14:paraId="53FFB803" w14:textId="77777777" w:rsidR="0001440A" w:rsidRPr="005464D8" w:rsidRDefault="0001440A" w:rsidP="0001440A">
      <w:pPr>
        <w:spacing w:line="276" w:lineRule="auto"/>
        <w:ind w:firstLine="708"/>
        <w:jc w:val="both"/>
        <w:textAlignment w:val="baseline"/>
        <w:rPr>
          <w:b/>
          <w:bCs/>
          <w:noProof/>
          <w:sz w:val="22"/>
          <w:szCs w:val="22"/>
          <w:bdr w:val="none" w:sz="0" w:space="0" w:color="auto" w:frame="1"/>
        </w:rPr>
      </w:pPr>
      <w:r w:rsidRPr="005464D8">
        <w:rPr>
          <w:b/>
          <w:bCs/>
          <w:noProof/>
          <w:sz w:val="22"/>
          <w:szCs w:val="22"/>
          <w:bdr w:val="none" w:sz="0" w:space="0" w:color="auto" w:frame="1"/>
        </w:rPr>
        <w:t>2. Kişisel Verilerin Kimlere ve Hangi Amaçla Aktarılabileceği</w:t>
      </w:r>
    </w:p>
    <w:p w14:paraId="14432AB4" w14:textId="77777777" w:rsidR="0001440A" w:rsidRPr="005464D8" w:rsidRDefault="0001440A" w:rsidP="0001440A">
      <w:pPr>
        <w:spacing w:line="276" w:lineRule="auto"/>
        <w:jc w:val="both"/>
        <w:textAlignment w:val="baseline"/>
        <w:rPr>
          <w:noProof/>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395"/>
        <w:gridCol w:w="6647"/>
      </w:tblGrid>
      <w:tr w:rsidR="0001440A" w:rsidRPr="005464D8" w14:paraId="46750403" w14:textId="77777777" w:rsidTr="00866070">
        <w:tc>
          <w:tcPr>
            <w:tcW w:w="2395" w:type="dxa"/>
            <w:shd w:val="clear" w:color="auto" w:fill="BDD6EE" w:themeFill="accent1" w:themeFillTint="66"/>
            <w:tcMar>
              <w:top w:w="75" w:type="dxa"/>
              <w:left w:w="75" w:type="dxa"/>
              <w:bottom w:w="75" w:type="dxa"/>
              <w:right w:w="75" w:type="dxa"/>
            </w:tcMar>
            <w:vAlign w:val="bottom"/>
            <w:hideMark/>
          </w:tcPr>
          <w:p w14:paraId="6FC9E62C" w14:textId="77777777" w:rsidR="0001440A" w:rsidRPr="005464D8" w:rsidRDefault="0001440A" w:rsidP="0001440A">
            <w:pPr>
              <w:spacing w:line="276" w:lineRule="auto"/>
              <w:jc w:val="center"/>
              <w:textAlignment w:val="baseline"/>
              <w:rPr>
                <w:b/>
                <w:noProof/>
                <w:sz w:val="22"/>
                <w:szCs w:val="22"/>
              </w:rPr>
            </w:pPr>
            <w:r w:rsidRPr="005464D8">
              <w:rPr>
                <w:b/>
                <w:bCs/>
                <w:noProof/>
                <w:sz w:val="22"/>
                <w:szCs w:val="22"/>
                <w:bdr w:val="none" w:sz="0" w:space="0" w:color="auto" w:frame="1"/>
              </w:rPr>
              <w:t>Alıcı Grubu</w:t>
            </w:r>
          </w:p>
        </w:tc>
        <w:tc>
          <w:tcPr>
            <w:tcW w:w="6647" w:type="dxa"/>
            <w:shd w:val="clear" w:color="auto" w:fill="BDD6EE" w:themeFill="accent1" w:themeFillTint="66"/>
            <w:tcMar>
              <w:top w:w="75" w:type="dxa"/>
              <w:left w:w="75" w:type="dxa"/>
              <w:bottom w:w="75" w:type="dxa"/>
              <w:right w:w="75" w:type="dxa"/>
            </w:tcMar>
            <w:vAlign w:val="bottom"/>
            <w:hideMark/>
          </w:tcPr>
          <w:p w14:paraId="2F901B53" w14:textId="77777777" w:rsidR="0001440A" w:rsidRPr="005464D8" w:rsidRDefault="0001440A" w:rsidP="0001440A">
            <w:pPr>
              <w:spacing w:line="276" w:lineRule="auto"/>
              <w:jc w:val="center"/>
              <w:textAlignment w:val="baseline"/>
              <w:rPr>
                <w:b/>
                <w:noProof/>
                <w:sz w:val="22"/>
                <w:szCs w:val="22"/>
              </w:rPr>
            </w:pPr>
            <w:r w:rsidRPr="005464D8">
              <w:rPr>
                <w:b/>
                <w:bCs/>
                <w:noProof/>
                <w:sz w:val="22"/>
                <w:szCs w:val="22"/>
                <w:bdr w:val="none" w:sz="0" w:space="0" w:color="auto" w:frame="1"/>
              </w:rPr>
              <w:t>Aktarım Amacı</w:t>
            </w:r>
          </w:p>
        </w:tc>
      </w:tr>
      <w:tr w:rsidR="0001440A" w:rsidRPr="005464D8" w14:paraId="71D058BE" w14:textId="77777777" w:rsidTr="00866070">
        <w:trPr>
          <w:trHeight w:val="848"/>
        </w:trPr>
        <w:tc>
          <w:tcPr>
            <w:tcW w:w="2395" w:type="dxa"/>
            <w:shd w:val="clear" w:color="auto" w:fill="EDEDED" w:themeFill="accent3" w:themeFillTint="33"/>
            <w:tcMar>
              <w:top w:w="75" w:type="dxa"/>
              <w:left w:w="75" w:type="dxa"/>
              <w:bottom w:w="75" w:type="dxa"/>
              <w:right w:w="75" w:type="dxa"/>
            </w:tcMar>
            <w:vAlign w:val="center"/>
            <w:hideMark/>
          </w:tcPr>
          <w:p w14:paraId="1227BE29" w14:textId="77777777" w:rsidR="0001440A" w:rsidRPr="005464D8" w:rsidRDefault="0001440A" w:rsidP="0001440A">
            <w:pPr>
              <w:spacing w:line="276" w:lineRule="auto"/>
              <w:jc w:val="center"/>
              <w:textAlignment w:val="baseline"/>
              <w:rPr>
                <w:noProof/>
                <w:sz w:val="22"/>
                <w:szCs w:val="22"/>
              </w:rPr>
            </w:pPr>
            <w:r w:rsidRPr="005464D8">
              <w:rPr>
                <w:noProof/>
                <w:sz w:val="22"/>
                <w:szCs w:val="22"/>
              </w:rPr>
              <w:t>Yetkili kamu kurum ve kuruluşları</w:t>
            </w:r>
          </w:p>
        </w:tc>
        <w:tc>
          <w:tcPr>
            <w:tcW w:w="6647" w:type="dxa"/>
            <w:tcMar>
              <w:top w:w="75" w:type="dxa"/>
              <w:left w:w="75" w:type="dxa"/>
              <w:bottom w:w="75" w:type="dxa"/>
              <w:right w:w="75" w:type="dxa"/>
            </w:tcMar>
            <w:vAlign w:val="center"/>
            <w:hideMark/>
          </w:tcPr>
          <w:p w14:paraId="19B6E0EC" w14:textId="77777777" w:rsidR="0001440A" w:rsidRPr="005464D8" w:rsidRDefault="0001440A" w:rsidP="0001440A">
            <w:pPr>
              <w:spacing w:line="276" w:lineRule="auto"/>
              <w:jc w:val="both"/>
              <w:textAlignment w:val="baseline"/>
              <w:rPr>
                <w:noProof/>
                <w:sz w:val="22"/>
                <w:szCs w:val="22"/>
              </w:rPr>
            </w:pPr>
            <w:r w:rsidRPr="005464D8">
              <w:rPr>
                <w:noProof/>
                <w:sz w:val="22"/>
                <w:szCs w:val="22"/>
              </w:rPr>
              <w:t>Yazılı talep halinde Mahkemeler, Savcılıklar ve Emniyet birimleri</w:t>
            </w:r>
          </w:p>
          <w:p w14:paraId="17DF6FCA" w14:textId="77777777" w:rsidR="0001440A" w:rsidRPr="005464D8" w:rsidRDefault="0001440A" w:rsidP="0001440A">
            <w:pPr>
              <w:spacing w:line="276" w:lineRule="auto"/>
              <w:jc w:val="both"/>
              <w:textAlignment w:val="baseline"/>
              <w:rPr>
                <w:noProof/>
                <w:sz w:val="22"/>
                <w:szCs w:val="22"/>
              </w:rPr>
            </w:pPr>
            <w:r w:rsidRPr="005464D8">
              <w:rPr>
                <w:noProof/>
                <w:sz w:val="22"/>
                <w:szCs w:val="22"/>
              </w:rPr>
              <w:t>Denetim halinde Gelir İdaresi Başkanlığı</w:t>
            </w:r>
          </w:p>
        </w:tc>
      </w:tr>
      <w:tr w:rsidR="0001440A" w:rsidRPr="005464D8" w14:paraId="58223983" w14:textId="77777777" w:rsidTr="00866070">
        <w:trPr>
          <w:trHeight w:val="486"/>
        </w:trPr>
        <w:tc>
          <w:tcPr>
            <w:tcW w:w="2395" w:type="dxa"/>
            <w:shd w:val="clear" w:color="auto" w:fill="EDEDED" w:themeFill="accent3" w:themeFillTint="33"/>
            <w:tcMar>
              <w:top w:w="75" w:type="dxa"/>
              <w:left w:w="75" w:type="dxa"/>
              <w:bottom w:w="75" w:type="dxa"/>
              <w:right w:w="75" w:type="dxa"/>
            </w:tcMar>
            <w:vAlign w:val="center"/>
            <w:hideMark/>
          </w:tcPr>
          <w:p w14:paraId="60E97259" w14:textId="77777777" w:rsidR="0001440A" w:rsidRPr="005464D8" w:rsidRDefault="0001440A" w:rsidP="0001440A">
            <w:pPr>
              <w:spacing w:line="276" w:lineRule="auto"/>
              <w:jc w:val="center"/>
              <w:textAlignment w:val="baseline"/>
              <w:rPr>
                <w:noProof/>
                <w:sz w:val="22"/>
                <w:szCs w:val="22"/>
              </w:rPr>
            </w:pPr>
            <w:r w:rsidRPr="005464D8">
              <w:rPr>
                <w:noProof/>
                <w:sz w:val="22"/>
                <w:szCs w:val="22"/>
              </w:rPr>
              <w:t>Bankalar, Avukatlar, denetçiler, vergi danışmanları ile danışmanlık ve hizmet alınan diğer üçüncü özel hukuk tüzel kişileriyle</w:t>
            </w:r>
          </w:p>
        </w:tc>
        <w:tc>
          <w:tcPr>
            <w:tcW w:w="6647" w:type="dxa"/>
            <w:tcMar>
              <w:top w:w="75" w:type="dxa"/>
              <w:left w:w="75" w:type="dxa"/>
              <w:bottom w:w="75" w:type="dxa"/>
              <w:right w:w="75" w:type="dxa"/>
            </w:tcMar>
            <w:vAlign w:val="center"/>
            <w:hideMark/>
          </w:tcPr>
          <w:p w14:paraId="76D4ADF3" w14:textId="0C4664AA" w:rsidR="0001440A" w:rsidRPr="005464D8" w:rsidRDefault="0001440A" w:rsidP="0001440A">
            <w:pPr>
              <w:shd w:val="clear" w:color="auto" w:fill="FFFFFF"/>
              <w:tabs>
                <w:tab w:val="left" w:pos="9923"/>
              </w:tabs>
              <w:spacing w:line="276" w:lineRule="auto"/>
              <w:jc w:val="both"/>
              <w:rPr>
                <w:noProof/>
                <w:sz w:val="22"/>
                <w:szCs w:val="22"/>
              </w:rPr>
            </w:pPr>
            <w:r w:rsidRPr="005464D8">
              <w:rPr>
                <w:noProof/>
                <w:sz w:val="22"/>
                <w:szCs w:val="22"/>
              </w:rPr>
              <w:t>İş süreçlerinin hukuka ve “</w:t>
            </w:r>
            <w:r>
              <w:rPr>
                <w:b/>
                <w:noProof/>
                <w:sz w:val="22"/>
                <w:szCs w:val="22"/>
              </w:rPr>
              <w:t>MİSKOS HELVA</w:t>
            </w:r>
            <w:r w:rsidRPr="005464D8">
              <w:rPr>
                <w:noProof/>
                <w:sz w:val="22"/>
                <w:szCs w:val="22"/>
              </w:rPr>
              <w:t>”</w:t>
            </w:r>
            <w:r>
              <w:rPr>
                <w:noProof/>
                <w:sz w:val="22"/>
                <w:szCs w:val="22"/>
              </w:rPr>
              <w:t>nın</w:t>
            </w:r>
            <w:r w:rsidRPr="005464D8">
              <w:rPr>
                <w:noProof/>
                <w:sz w:val="22"/>
                <w:szCs w:val="22"/>
              </w:rPr>
              <w:t xml:space="preserve"> meşru menfaatlerine uygun olarak yürütülebilmesi için</w:t>
            </w:r>
          </w:p>
        </w:tc>
      </w:tr>
      <w:tr w:rsidR="0001440A" w:rsidRPr="005464D8" w14:paraId="5BD8CDD1" w14:textId="77777777" w:rsidTr="00866070">
        <w:trPr>
          <w:trHeight w:val="887"/>
        </w:trPr>
        <w:tc>
          <w:tcPr>
            <w:tcW w:w="2395" w:type="dxa"/>
            <w:shd w:val="clear" w:color="auto" w:fill="EDEDED" w:themeFill="accent3" w:themeFillTint="33"/>
            <w:tcMar>
              <w:top w:w="75" w:type="dxa"/>
              <w:left w:w="75" w:type="dxa"/>
              <w:bottom w:w="75" w:type="dxa"/>
              <w:right w:w="75" w:type="dxa"/>
            </w:tcMar>
            <w:vAlign w:val="center"/>
            <w:hideMark/>
          </w:tcPr>
          <w:p w14:paraId="340548B5" w14:textId="77777777" w:rsidR="0001440A" w:rsidRPr="005464D8" w:rsidRDefault="0001440A" w:rsidP="0001440A">
            <w:pPr>
              <w:spacing w:line="276" w:lineRule="auto"/>
              <w:jc w:val="center"/>
              <w:textAlignment w:val="baseline"/>
              <w:rPr>
                <w:noProof/>
                <w:sz w:val="22"/>
                <w:szCs w:val="22"/>
              </w:rPr>
            </w:pPr>
            <w:r w:rsidRPr="005464D8">
              <w:rPr>
                <w:noProof/>
                <w:sz w:val="22"/>
                <w:szCs w:val="22"/>
              </w:rPr>
              <w:t>Tedarikçi (E-posta hizmeti tedarikçisi)</w:t>
            </w:r>
          </w:p>
        </w:tc>
        <w:tc>
          <w:tcPr>
            <w:tcW w:w="6647" w:type="dxa"/>
            <w:tcMar>
              <w:top w:w="75" w:type="dxa"/>
              <w:left w:w="75" w:type="dxa"/>
              <w:bottom w:w="75" w:type="dxa"/>
              <w:right w:w="75" w:type="dxa"/>
            </w:tcMar>
            <w:vAlign w:val="center"/>
            <w:hideMark/>
          </w:tcPr>
          <w:p w14:paraId="49C313BB" w14:textId="77777777" w:rsidR="0001440A" w:rsidRPr="005464D8" w:rsidRDefault="0001440A" w:rsidP="0001440A">
            <w:pPr>
              <w:spacing w:line="276" w:lineRule="auto"/>
              <w:jc w:val="both"/>
              <w:textAlignment w:val="baseline"/>
              <w:rPr>
                <w:noProof/>
                <w:sz w:val="22"/>
                <w:szCs w:val="22"/>
              </w:rPr>
            </w:pPr>
            <w:r w:rsidRPr="005464D8">
              <w:rPr>
                <w:noProof/>
                <w:sz w:val="22"/>
                <w:szCs w:val="22"/>
              </w:rPr>
              <w:t>Mal ve Hizmet satın alması, bilgilendirme gibi yazışma bilgilerinin iletilmesi</w:t>
            </w:r>
          </w:p>
        </w:tc>
      </w:tr>
      <w:tr w:rsidR="0001440A" w:rsidRPr="005464D8" w14:paraId="4FEB4087" w14:textId="77777777" w:rsidTr="00866070">
        <w:trPr>
          <w:trHeight w:val="582"/>
        </w:trPr>
        <w:tc>
          <w:tcPr>
            <w:tcW w:w="2395" w:type="dxa"/>
            <w:shd w:val="clear" w:color="auto" w:fill="EDEDED" w:themeFill="accent3" w:themeFillTint="33"/>
            <w:tcMar>
              <w:top w:w="75" w:type="dxa"/>
              <w:left w:w="75" w:type="dxa"/>
              <w:bottom w:w="75" w:type="dxa"/>
              <w:right w:w="75" w:type="dxa"/>
            </w:tcMar>
            <w:vAlign w:val="center"/>
            <w:hideMark/>
          </w:tcPr>
          <w:p w14:paraId="275C9F72" w14:textId="77777777" w:rsidR="0001440A" w:rsidRPr="005464D8" w:rsidRDefault="0001440A" w:rsidP="0001440A">
            <w:pPr>
              <w:spacing w:line="276" w:lineRule="auto"/>
              <w:jc w:val="center"/>
              <w:textAlignment w:val="baseline"/>
              <w:rPr>
                <w:noProof/>
                <w:sz w:val="22"/>
                <w:szCs w:val="22"/>
              </w:rPr>
            </w:pPr>
            <w:r w:rsidRPr="005464D8">
              <w:rPr>
                <w:noProof/>
                <w:sz w:val="22"/>
                <w:szCs w:val="22"/>
              </w:rPr>
              <w:t>Tedarikçi (Bilgi sistemleri tedarikçi şirketi</w:t>
            </w:r>
          </w:p>
        </w:tc>
        <w:tc>
          <w:tcPr>
            <w:tcW w:w="6647" w:type="dxa"/>
            <w:tcMar>
              <w:top w:w="75" w:type="dxa"/>
              <w:left w:w="75" w:type="dxa"/>
              <w:bottom w:w="75" w:type="dxa"/>
              <w:right w:w="75" w:type="dxa"/>
            </w:tcMar>
            <w:vAlign w:val="center"/>
            <w:hideMark/>
          </w:tcPr>
          <w:p w14:paraId="275DAE0F" w14:textId="77777777" w:rsidR="0001440A" w:rsidRPr="005464D8" w:rsidRDefault="0001440A" w:rsidP="0001440A">
            <w:pPr>
              <w:spacing w:line="276" w:lineRule="auto"/>
              <w:jc w:val="both"/>
              <w:textAlignment w:val="baseline"/>
              <w:rPr>
                <w:noProof/>
                <w:sz w:val="22"/>
                <w:szCs w:val="22"/>
              </w:rPr>
            </w:pPr>
            <w:r w:rsidRPr="005464D8">
              <w:rPr>
                <w:noProof/>
                <w:sz w:val="22"/>
                <w:szCs w:val="22"/>
              </w:rPr>
              <w:t>Bilgi Teknolojileri Destek Hizmetlerini sağlamak için </w:t>
            </w:r>
          </w:p>
        </w:tc>
      </w:tr>
      <w:tr w:rsidR="0001440A" w:rsidRPr="005464D8" w14:paraId="03FBE01B" w14:textId="77777777" w:rsidTr="00866070">
        <w:tc>
          <w:tcPr>
            <w:tcW w:w="2395" w:type="dxa"/>
            <w:shd w:val="clear" w:color="auto" w:fill="EDEDED" w:themeFill="accent3" w:themeFillTint="33"/>
            <w:tcMar>
              <w:top w:w="75" w:type="dxa"/>
              <w:left w:w="75" w:type="dxa"/>
              <w:bottom w:w="75" w:type="dxa"/>
              <w:right w:w="75" w:type="dxa"/>
            </w:tcMar>
            <w:vAlign w:val="center"/>
            <w:hideMark/>
          </w:tcPr>
          <w:p w14:paraId="0F175509" w14:textId="77777777" w:rsidR="0001440A" w:rsidRPr="005464D8" w:rsidRDefault="0001440A" w:rsidP="0001440A">
            <w:pPr>
              <w:spacing w:line="276" w:lineRule="auto"/>
              <w:jc w:val="center"/>
              <w:textAlignment w:val="baseline"/>
              <w:rPr>
                <w:noProof/>
                <w:sz w:val="22"/>
                <w:szCs w:val="22"/>
              </w:rPr>
            </w:pPr>
            <w:r w:rsidRPr="005464D8">
              <w:rPr>
                <w:noProof/>
                <w:sz w:val="22"/>
                <w:szCs w:val="22"/>
              </w:rPr>
              <w:t>Hissedarlar</w:t>
            </w:r>
          </w:p>
        </w:tc>
        <w:tc>
          <w:tcPr>
            <w:tcW w:w="6647" w:type="dxa"/>
            <w:tcMar>
              <w:top w:w="75" w:type="dxa"/>
              <w:left w:w="75" w:type="dxa"/>
              <w:bottom w:w="75" w:type="dxa"/>
              <w:right w:w="75" w:type="dxa"/>
            </w:tcMar>
            <w:vAlign w:val="center"/>
            <w:hideMark/>
          </w:tcPr>
          <w:p w14:paraId="0D25F385" w14:textId="77777777" w:rsidR="0001440A" w:rsidRPr="005464D8" w:rsidRDefault="0001440A" w:rsidP="0001440A">
            <w:pPr>
              <w:spacing w:line="276" w:lineRule="auto"/>
              <w:jc w:val="both"/>
              <w:textAlignment w:val="baseline"/>
              <w:rPr>
                <w:noProof/>
                <w:sz w:val="22"/>
                <w:szCs w:val="22"/>
              </w:rPr>
            </w:pPr>
            <w:r w:rsidRPr="005464D8">
              <w:rPr>
                <w:noProof/>
                <w:sz w:val="22"/>
                <w:szCs w:val="22"/>
              </w:rPr>
              <w:t>İş faaliyetlerinin yürütülmesi/denetimi</w:t>
            </w:r>
          </w:p>
        </w:tc>
      </w:tr>
      <w:tr w:rsidR="0001440A" w:rsidRPr="005464D8" w14:paraId="16597497" w14:textId="77777777" w:rsidTr="00866070">
        <w:tc>
          <w:tcPr>
            <w:tcW w:w="2395" w:type="dxa"/>
            <w:shd w:val="clear" w:color="auto" w:fill="EDEDED" w:themeFill="accent3" w:themeFillTint="33"/>
            <w:tcMar>
              <w:top w:w="75" w:type="dxa"/>
              <w:left w:w="75" w:type="dxa"/>
              <w:bottom w:w="75" w:type="dxa"/>
              <w:right w:w="75" w:type="dxa"/>
            </w:tcMar>
            <w:vAlign w:val="center"/>
          </w:tcPr>
          <w:p w14:paraId="5677677F" w14:textId="77777777" w:rsidR="0001440A" w:rsidRPr="005464D8" w:rsidRDefault="0001440A" w:rsidP="0001440A">
            <w:pPr>
              <w:spacing w:line="276" w:lineRule="auto"/>
              <w:jc w:val="center"/>
              <w:textAlignment w:val="baseline"/>
              <w:rPr>
                <w:noProof/>
                <w:sz w:val="22"/>
                <w:szCs w:val="22"/>
              </w:rPr>
            </w:pPr>
            <w:r w:rsidRPr="005464D8">
              <w:rPr>
                <w:noProof/>
                <w:sz w:val="22"/>
                <w:szCs w:val="22"/>
              </w:rPr>
              <w:lastRenderedPageBreak/>
              <w:t>Özel Hukuk Tüzel Kişisi</w:t>
            </w:r>
          </w:p>
        </w:tc>
        <w:tc>
          <w:tcPr>
            <w:tcW w:w="6647" w:type="dxa"/>
            <w:tcMar>
              <w:top w:w="75" w:type="dxa"/>
              <w:left w:w="75" w:type="dxa"/>
              <w:bottom w:w="75" w:type="dxa"/>
              <w:right w:w="75" w:type="dxa"/>
            </w:tcMar>
            <w:vAlign w:val="center"/>
          </w:tcPr>
          <w:p w14:paraId="3DCA5631" w14:textId="77777777" w:rsidR="0001440A" w:rsidRPr="005464D8" w:rsidRDefault="0001440A" w:rsidP="0001440A">
            <w:pPr>
              <w:spacing w:line="276" w:lineRule="auto"/>
              <w:jc w:val="both"/>
              <w:textAlignment w:val="baseline"/>
              <w:rPr>
                <w:noProof/>
                <w:sz w:val="22"/>
                <w:szCs w:val="22"/>
              </w:rPr>
            </w:pPr>
            <w:r w:rsidRPr="005464D8">
              <w:rPr>
                <w:noProof/>
                <w:sz w:val="22"/>
                <w:szCs w:val="22"/>
              </w:rPr>
              <w:t>İş faaliyetlerinin yürütülmesi, yasal yükümlülüklerimizi yerine getirebilmek amacıyla</w:t>
            </w:r>
          </w:p>
        </w:tc>
      </w:tr>
      <w:tr w:rsidR="0001440A" w:rsidRPr="005464D8" w14:paraId="32FD3730" w14:textId="77777777" w:rsidTr="00866070">
        <w:tc>
          <w:tcPr>
            <w:tcW w:w="2395" w:type="dxa"/>
            <w:shd w:val="clear" w:color="auto" w:fill="EDEDED" w:themeFill="accent3" w:themeFillTint="33"/>
            <w:tcMar>
              <w:top w:w="75" w:type="dxa"/>
              <w:left w:w="75" w:type="dxa"/>
              <w:bottom w:w="75" w:type="dxa"/>
              <w:right w:w="75" w:type="dxa"/>
            </w:tcMar>
            <w:vAlign w:val="center"/>
          </w:tcPr>
          <w:p w14:paraId="00DA6FB8" w14:textId="77777777" w:rsidR="0001440A" w:rsidRPr="005464D8" w:rsidRDefault="0001440A" w:rsidP="0001440A">
            <w:pPr>
              <w:spacing w:line="276" w:lineRule="auto"/>
              <w:jc w:val="center"/>
              <w:textAlignment w:val="baseline"/>
              <w:rPr>
                <w:noProof/>
                <w:sz w:val="22"/>
                <w:szCs w:val="22"/>
              </w:rPr>
            </w:pPr>
            <w:r w:rsidRPr="005464D8">
              <w:rPr>
                <w:noProof/>
                <w:sz w:val="22"/>
                <w:szCs w:val="22"/>
              </w:rPr>
              <w:t>Yetkili kamu kurum ve kuruluşları</w:t>
            </w:r>
          </w:p>
        </w:tc>
        <w:tc>
          <w:tcPr>
            <w:tcW w:w="6647" w:type="dxa"/>
            <w:tcMar>
              <w:top w:w="75" w:type="dxa"/>
              <w:left w:w="75" w:type="dxa"/>
              <w:bottom w:w="75" w:type="dxa"/>
              <w:right w:w="75" w:type="dxa"/>
            </w:tcMar>
            <w:vAlign w:val="center"/>
          </w:tcPr>
          <w:p w14:paraId="56FC956C" w14:textId="77777777" w:rsidR="0001440A" w:rsidRPr="005464D8" w:rsidRDefault="0001440A" w:rsidP="0001440A">
            <w:pPr>
              <w:spacing w:line="276" w:lineRule="auto"/>
              <w:jc w:val="both"/>
              <w:textAlignment w:val="baseline"/>
              <w:rPr>
                <w:noProof/>
                <w:sz w:val="22"/>
                <w:szCs w:val="22"/>
              </w:rPr>
            </w:pPr>
            <w:r w:rsidRPr="005464D8">
              <w:rPr>
                <w:noProof/>
                <w:sz w:val="22"/>
                <w:szCs w:val="22"/>
              </w:rPr>
              <w:t>Olası bir yargı sürecinde ispat yükümlülüğümüzü yerine getirebilmemiz için ve yasalardan kaynaklanan diğer yükümlülüklerimizi yerine getirebilmemiz amacıyla</w:t>
            </w:r>
          </w:p>
        </w:tc>
      </w:tr>
    </w:tbl>
    <w:p w14:paraId="373B0168" w14:textId="77777777" w:rsidR="0001440A" w:rsidRPr="005464D8" w:rsidRDefault="0001440A" w:rsidP="0001440A">
      <w:pPr>
        <w:spacing w:line="276" w:lineRule="auto"/>
        <w:jc w:val="both"/>
        <w:textAlignment w:val="baseline"/>
        <w:rPr>
          <w:rFonts w:eastAsia="Book Antiqua"/>
          <w:b/>
          <w:noProof/>
          <w:sz w:val="22"/>
          <w:szCs w:val="22"/>
        </w:rPr>
      </w:pPr>
    </w:p>
    <w:p w14:paraId="6DB1CBDE" w14:textId="77777777" w:rsidR="0001440A" w:rsidRPr="005464D8" w:rsidRDefault="0001440A" w:rsidP="0001440A">
      <w:pPr>
        <w:spacing w:line="276" w:lineRule="auto"/>
        <w:ind w:firstLine="708"/>
        <w:jc w:val="both"/>
        <w:textAlignment w:val="baseline"/>
        <w:rPr>
          <w:rFonts w:eastAsia="Book Antiqua"/>
          <w:b/>
          <w:noProof/>
          <w:sz w:val="22"/>
          <w:szCs w:val="22"/>
        </w:rPr>
      </w:pPr>
      <w:r w:rsidRPr="005464D8">
        <w:rPr>
          <w:rFonts w:eastAsia="Book Antiqua"/>
          <w:b/>
          <w:noProof/>
          <w:sz w:val="22"/>
          <w:szCs w:val="22"/>
        </w:rPr>
        <w:t>3. Kişisel Verilerinizin Toplanma Yöntemi ve Hukuki Sebebi</w:t>
      </w:r>
    </w:p>
    <w:p w14:paraId="58E702BA" w14:textId="7DE3B54F" w:rsidR="0001440A" w:rsidRPr="005464D8" w:rsidRDefault="0001440A" w:rsidP="0001440A">
      <w:pPr>
        <w:spacing w:line="276" w:lineRule="auto"/>
        <w:ind w:firstLine="708"/>
        <w:jc w:val="both"/>
        <w:textAlignment w:val="baseline"/>
        <w:rPr>
          <w:noProof/>
          <w:sz w:val="22"/>
          <w:szCs w:val="22"/>
        </w:rPr>
      </w:pPr>
      <w:r w:rsidRPr="005464D8">
        <w:rPr>
          <w:noProof/>
          <w:sz w:val="22"/>
          <w:szCs w:val="22"/>
        </w:rPr>
        <w:t xml:space="preserve">Kişisel verileriniz </w:t>
      </w:r>
      <w:r w:rsidRPr="005464D8">
        <w:rPr>
          <w:b/>
          <w:noProof/>
          <w:sz w:val="22"/>
          <w:szCs w:val="22"/>
        </w:rPr>
        <w:t>“</w:t>
      </w:r>
      <w:r>
        <w:rPr>
          <w:b/>
          <w:noProof/>
          <w:sz w:val="22"/>
          <w:szCs w:val="22"/>
        </w:rPr>
        <w:t>MİSKOS HELVA</w:t>
      </w:r>
      <w:r w:rsidRPr="005464D8">
        <w:rPr>
          <w:b/>
          <w:noProof/>
          <w:sz w:val="22"/>
          <w:szCs w:val="22"/>
        </w:rPr>
        <w:t xml:space="preserve">” </w:t>
      </w:r>
      <w:r w:rsidRPr="005464D8">
        <w:rPr>
          <w:noProof/>
          <w:sz w:val="22"/>
          <w:szCs w:val="22"/>
        </w:rPr>
        <w:t xml:space="preserve">tarafından yukarıda sıralanan amaçlar doğrultusunda otomatik ya da otomatik olmayan yollarla, yazılı, sözlü ya da elektronik ortamda toplanabilmektedir. Kişisel verileriniz Kanun’un 5. ve 6. maddelerinde belirtilen hukuki sebepler çerçevesinde </w:t>
      </w:r>
      <w:r w:rsidRPr="005464D8">
        <w:rPr>
          <w:b/>
          <w:noProof/>
          <w:sz w:val="22"/>
          <w:szCs w:val="22"/>
        </w:rPr>
        <w:t>“</w:t>
      </w:r>
      <w:r>
        <w:rPr>
          <w:b/>
          <w:noProof/>
          <w:sz w:val="22"/>
          <w:szCs w:val="22"/>
        </w:rPr>
        <w:t>MİSKOS HELVA</w:t>
      </w:r>
      <w:r w:rsidRPr="005464D8">
        <w:rPr>
          <w:b/>
          <w:noProof/>
          <w:sz w:val="22"/>
          <w:szCs w:val="22"/>
        </w:rPr>
        <w:t>”</w:t>
      </w:r>
      <w:r>
        <w:rPr>
          <w:noProof/>
          <w:sz w:val="22"/>
          <w:szCs w:val="22"/>
        </w:rPr>
        <w:t>nın</w:t>
      </w:r>
      <w:r w:rsidRPr="005464D8">
        <w:rPr>
          <w:noProof/>
          <w:sz w:val="22"/>
          <w:szCs w:val="22"/>
        </w:rPr>
        <w:t xml:space="preserve"> meşru menfaatleri ve hukuki yükümlülüklerini yerine getirebilmesi, bir hakkın tesisi, kullanılması veya korunması ve bulunması halinde ilgilinin açık rızası işleme şartları kapsamında toplanmaktadır.</w:t>
      </w:r>
    </w:p>
    <w:p w14:paraId="316075CF" w14:textId="77777777" w:rsidR="0001440A" w:rsidRPr="005464D8" w:rsidRDefault="0001440A" w:rsidP="0001440A">
      <w:pPr>
        <w:spacing w:line="276" w:lineRule="auto"/>
        <w:jc w:val="both"/>
        <w:textAlignment w:val="baseline"/>
        <w:rPr>
          <w:noProof/>
          <w:sz w:val="22"/>
          <w:szCs w:val="22"/>
        </w:rPr>
      </w:pPr>
    </w:p>
    <w:p w14:paraId="5C9450AD" w14:textId="77777777" w:rsidR="0001440A" w:rsidRPr="005464D8" w:rsidRDefault="0001440A" w:rsidP="0001440A">
      <w:pPr>
        <w:spacing w:line="276" w:lineRule="auto"/>
        <w:ind w:firstLine="708"/>
        <w:jc w:val="both"/>
        <w:textAlignment w:val="baseline"/>
        <w:rPr>
          <w:b/>
          <w:noProof/>
          <w:sz w:val="22"/>
          <w:szCs w:val="22"/>
        </w:rPr>
      </w:pPr>
      <w:r w:rsidRPr="005464D8">
        <w:rPr>
          <w:b/>
          <w:noProof/>
          <w:sz w:val="22"/>
          <w:szCs w:val="22"/>
        </w:rPr>
        <w:t>4. Kişisel Veri Sahibi Olarak Kanunun 11. Maddesinde Sayılan Haklarınız</w:t>
      </w:r>
    </w:p>
    <w:p w14:paraId="40E7EBD1" w14:textId="77777777" w:rsidR="0001440A" w:rsidRPr="005464D8" w:rsidRDefault="0001440A" w:rsidP="0001440A">
      <w:pPr>
        <w:spacing w:line="276" w:lineRule="auto"/>
        <w:ind w:firstLine="708"/>
        <w:jc w:val="both"/>
        <w:textAlignment w:val="baseline"/>
        <w:rPr>
          <w:rFonts w:eastAsia="Book Antiqua"/>
          <w:noProof/>
          <w:sz w:val="22"/>
          <w:szCs w:val="22"/>
        </w:rPr>
      </w:pPr>
      <w:r w:rsidRPr="005464D8">
        <w:rPr>
          <w:rFonts w:eastAsia="Book Antiqua"/>
          <w:noProof/>
          <w:sz w:val="22"/>
          <w:szCs w:val="22"/>
        </w:rPr>
        <w:t>Kişisel veri sahibi olarak Kanun’un 11. maddesi uyarınca aşağıdaki haklara sahip olduğunuzu bildiririz:</w:t>
      </w:r>
    </w:p>
    <w:p w14:paraId="1C4E8B24" w14:textId="77777777" w:rsidR="0001440A" w:rsidRPr="005464D8" w:rsidRDefault="0001440A" w:rsidP="0001440A">
      <w:pPr>
        <w:tabs>
          <w:tab w:val="left" w:pos="9923"/>
        </w:tabs>
        <w:spacing w:line="276" w:lineRule="auto"/>
        <w:ind w:left="709"/>
        <w:contextualSpacing/>
        <w:jc w:val="both"/>
        <w:rPr>
          <w:rFonts w:eastAsia="Calibri"/>
          <w:noProof/>
          <w:sz w:val="22"/>
          <w:szCs w:val="22"/>
          <w:lang w:eastAsia="en-US"/>
        </w:rPr>
      </w:pPr>
      <w:r w:rsidRPr="005464D8">
        <w:rPr>
          <w:rFonts w:eastAsia="Book Antiqua"/>
          <w:noProof/>
          <w:sz w:val="22"/>
          <w:szCs w:val="22"/>
          <w:lang w:eastAsia="en-US"/>
        </w:rPr>
        <w:t>1-)Kişisel verilerinizin işlenip işlenmediğini öğrenme,</w:t>
      </w:r>
    </w:p>
    <w:p w14:paraId="0C3CB23B" w14:textId="77777777" w:rsidR="0001440A" w:rsidRPr="005464D8" w:rsidRDefault="0001440A" w:rsidP="0001440A">
      <w:pPr>
        <w:tabs>
          <w:tab w:val="left" w:pos="9923"/>
        </w:tabs>
        <w:spacing w:line="276" w:lineRule="auto"/>
        <w:ind w:left="709"/>
        <w:jc w:val="both"/>
        <w:rPr>
          <w:noProof/>
          <w:sz w:val="22"/>
          <w:szCs w:val="22"/>
        </w:rPr>
      </w:pPr>
      <w:r w:rsidRPr="005464D8">
        <w:rPr>
          <w:rFonts w:eastAsia="Book Antiqua"/>
          <w:noProof/>
          <w:sz w:val="22"/>
          <w:szCs w:val="22"/>
        </w:rPr>
        <w:t>2-)Kişisel verileriniz işlenmiş ise buna ilişkin bilgi talep etme,</w:t>
      </w:r>
    </w:p>
    <w:p w14:paraId="0F8E4639" w14:textId="77777777" w:rsidR="0001440A" w:rsidRPr="005464D8" w:rsidRDefault="0001440A" w:rsidP="0001440A">
      <w:pPr>
        <w:tabs>
          <w:tab w:val="left" w:pos="9923"/>
        </w:tabs>
        <w:spacing w:line="276" w:lineRule="auto"/>
        <w:ind w:left="709"/>
        <w:contextualSpacing/>
        <w:jc w:val="both"/>
        <w:rPr>
          <w:rFonts w:eastAsia="Calibri"/>
          <w:noProof/>
          <w:sz w:val="22"/>
          <w:szCs w:val="22"/>
          <w:lang w:eastAsia="en-US"/>
        </w:rPr>
      </w:pPr>
      <w:r w:rsidRPr="005464D8">
        <w:rPr>
          <w:rFonts w:eastAsia="Book Antiqua"/>
          <w:noProof/>
          <w:sz w:val="22"/>
          <w:szCs w:val="22"/>
          <w:lang w:eastAsia="en-US"/>
        </w:rPr>
        <w:t>3-)Kişisel verilerinizin işlenme amacını ve bunların amacına uygun kullanılıp kullanılmadığını öğrenme,</w:t>
      </w:r>
    </w:p>
    <w:p w14:paraId="6028A271" w14:textId="77777777" w:rsidR="0001440A" w:rsidRPr="005464D8" w:rsidRDefault="0001440A" w:rsidP="0001440A">
      <w:pPr>
        <w:tabs>
          <w:tab w:val="left" w:pos="9923"/>
        </w:tabs>
        <w:spacing w:line="276" w:lineRule="auto"/>
        <w:ind w:left="709"/>
        <w:contextualSpacing/>
        <w:jc w:val="both"/>
        <w:rPr>
          <w:rFonts w:eastAsia="Calibri"/>
          <w:noProof/>
          <w:sz w:val="22"/>
          <w:szCs w:val="22"/>
          <w:lang w:eastAsia="en-US"/>
        </w:rPr>
      </w:pPr>
      <w:r w:rsidRPr="005464D8">
        <w:rPr>
          <w:rFonts w:eastAsia="Book Antiqua"/>
          <w:noProof/>
          <w:sz w:val="22"/>
          <w:szCs w:val="22"/>
          <w:lang w:eastAsia="en-US"/>
        </w:rPr>
        <w:t>4-)Yurt içinde kişisel verilerinizin aktarıldığı üçüncü kişileri bilme,</w:t>
      </w:r>
    </w:p>
    <w:p w14:paraId="11ECA990" w14:textId="77777777" w:rsidR="0001440A" w:rsidRPr="005464D8" w:rsidRDefault="0001440A" w:rsidP="0001440A">
      <w:pPr>
        <w:tabs>
          <w:tab w:val="left" w:pos="9923"/>
        </w:tabs>
        <w:spacing w:line="276" w:lineRule="auto"/>
        <w:ind w:left="709"/>
        <w:contextualSpacing/>
        <w:jc w:val="both"/>
        <w:rPr>
          <w:rFonts w:eastAsia="Calibri"/>
          <w:noProof/>
          <w:sz w:val="22"/>
          <w:szCs w:val="22"/>
          <w:lang w:eastAsia="en-US"/>
        </w:rPr>
      </w:pPr>
      <w:r w:rsidRPr="005464D8">
        <w:rPr>
          <w:rFonts w:eastAsia="Book Antiqua"/>
          <w:noProof/>
          <w:sz w:val="22"/>
          <w:szCs w:val="22"/>
          <w:lang w:eastAsia="en-US"/>
        </w:rPr>
        <w:t>5-)Kişisel verilerinizin eksik veya yanlış işlenmiş olması hâlinde bunların düzeltilmesini isteme ve bu kapsamda yapılan işlemin kişisel verilerinizin aktarıldığı üçüncü kişilere bildirilmesini isteme,</w:t>
      </w:r>
    </w:p>
    <w:p w14:paraId="3F31AAFE" w14:textId="77777777" w:rsidR="0001440A" w:rsidRPr="005464D8" w:rsidRDefault="0001440A" w:rsidP="0001440A">
      <w:pPr>
        <w:tabs>
          <w:tab w:val="left" w:pos="9923"/>
        </w:tabs>
        <w:spacing w:line="276" w:lineRule="auto"/>
        <w:ind w:left="709"/>
        <w:contextualSpacing/>
        <w:jc w:val="both"/>
        <w:rPr>
          <w:rFonts w:eastAsia="Calibri"/>
          <w:noProof/>
          <w:sz w:val="22"/>
          <w:szCs w:val="22"/>
          <w:lang w:eastAsia="en-US"/>
        </w:rPr>
      </w:pPr>
      <w:r w:rsidRPr="005464D8">
        <w:rPr>
          <w:rFonts w:eastAsia="Book Antiqua"/>
          <w:noProof/>
          <w:sz w:val="22"/>
          <w:szCs w:val="22"/>
          <w:lang w:eastAsia="en-US"/>
        </w:rPr>
        <w:t>6-)Kanun’a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kişilere bildirilmesini isteme,</w:t>
      </w:r>
    </w:p>
    <w:p w14:paraId="6F799628" w14:textId="77777777" w:rsidR="0001440A" w:rsidRPr="005464D8" w:rsidRDefault="0001440A" w:rsidP="0001440A">
      <w:pPr>
        <w:tabs>
          <w:tab w:val="left" w:pos="9923"/>
        </w:tabs>
        <w:spacing w:line="276" w:lineRule="auto"/>
        <w:ind w:left="709"/>
        <w:contextualSpacing/>
        <w:jc w:val="both"/>
        <w:rPr>
          <w:rFonts w:eastAsia="Calibri"/>
          <w:noProof/>
          <w:sz w:val="22"/>
          <w:szCs w:val="22"/>
          <w:lang w:eastAsia="en-US"/>
        </w:rPr>
      </w:pPr>
      <w:r w:rsidRPr="005464D8">
        <w:rPr>
          <w:rFonts w:eastAsia="Book Antiqua"/>
          <w:noProof/>
          <w:sz w:val="22"/>
          <w:szCs w:val="22"/>
          <w:lang w:eastAsia="en-US"/>
        </w:rPr>
        <w:t>7-)İşlenen verilerin münhasıran otomatik sistemler vasıtasıyla analiz edilmesi suretiyle aleyhinize bir sonucun ortaya çıkması durumunda buna itiraz etme,</w:t>
      </w:r>
    </w:p>
    <w:p w14:paraId="26826C1A" w14:textId="77777777" w:rsidR="0001440A" w:rsidRPr="005464D8" w:rsidRDefault="0001440A" w:rsidP="0001440A">
      <w:pPr>
        <w:tabs>
          <w:tab w:val="left" w:pos="9923"/>
        </w:tabs>
        <w:spacing w:line="276" w:lineRule="auto"/>
        <w:ind w:left="709"/>
        <w:contextualSpacing/>
        <w:jc w:val="both"/>
        <w:rPr>
          <w:rFonts w:eastAsia="Book Antiqua"/>
          <w:noProof/>
          <w:sz w:val="22"/>
          <w:szCs w:val="22"/>
          <w:lang w:eastAsia="en-US"/>
        </w:rPr>
      </w:pPr>
      <w:r w:rsidRPr="005464D8">
        <w:rPr>
          <w:rFonts w:eastAsia="Book Antiqua"/>
          <w:noProof/>
          <w:sz w:val="22"/>
          <w:szCs w:val="22"/>
          <w:lang w:eastAsia="en-US"/>
        </w:rPr>
        <w:t>8-)Kişisel verilerinizin kanuna aykırı olarak işlenmesi sebebiyle zarara uğramanız hâlinde zararın giderilmesini talep etme.</w:t>
      </w:r>
    </w:p>
    <w:p w14:paraId="7479E6C0" w14:textId="77777777" w:rsidR="0001440A" w:rsidRPr="005464D8" w:rsidRDefault="0001440A" w:rsidP="0001440A">
      <w:pPr>
        <w:tabs>
          <w:tab w:val="left" w:pos="9923"/>
        </w:tabs>
        <w:spacing w:line="276" w:lineRule="auto"/>
        <w:contextualSpacing/>
        <w:jc w:val="both"/>
        <w:rPr>
          <w:rFonts w:eastAsia="Book Antiqua"/>
          <w:noProof/>
          <w:sz w:val="22"/>
          <w:szCs w:val="22"/>
          <w:lang w:eastAsia="en-US"/>
        </w:rPr>
      </w:pPr>
    </w:p>
    <w:p w14:paraId="2F05F3F3" w14:textId="2BFE08D8" w:rsidR="0001440A" w:rsidRPr="00D37E02" w:rsidRDefault="0001440A" w:rsidP="0001440A">
      <w:pPr>
        <w:tabs>
          <w:tab w:val="left" w:pos="0"/>
        </w:tabs>
        <w:spacing w:line="276" w:lineRule="auto"/>
        <w:jc w:val="both"/>
        <w:rPr>
          <w:rFonts w:eastAsia="Book Antiqua"/>
          <w:noProof/>
          <w:sz w:val="22"/>
          <w:szCs w:val="22"/>
        </w:rPr>
      </w:pPr>
      <w:r w:rsidRPr="005464D8">
        <w:rPr>
          <w:rFonts w:eastAsia="Book Antiqua"/>
          <w:noProof/>
          <w:sz w:val="22"/>
          <w:szCs w:val="22"/>
        </w:rPr>
        <w:tab/>
      </w:r>
      <w:r w:rsidRPr="00D37E02">
        <w:rPr>
          <w:rFonts w:eastAsia="Book Antiqua"/>
          <w:noProof/>
          <w:sz w:val="22"/>
          <w:szCs w:val="22"/>
        </w:rPr>
        <w:t>Yukarıda sıralanan haklarınıza yönelik başvurularınızı,</w:t>
      </w:r>
      <w:r w:rsidRPr="00D37E02">
        <w:rPr>
          <w:rFonts w:eastAsia="Book Antiqua"/>
          <w:b/>
          <w:noProof/>
          <w:sz w:val="22"/>
          <w:szCs w:val="22"/>
        </w:rPr>
        <w:t xml:space="preserve"> (</w:t>
      </w:r>
      <w:r w:rsidRPr="0020480C">
        <w:rPr>
          <w:b/>
          <w:bCs/>
        </w:rPr>
        <w:t>www.miskoshelva.com</w:t>
      </w:r>
      <w:r w:rsidRPr="00D37E02">
        <w:rPr>
          <w:rFonts w:eastAsia="Book Antiqua"/>
          <w:b/>
          <w:noProof/>
          <w:sz w:val="22"/>
          <w:szCs w:val="22"/>
        </w:rPr>
        <w:t xml:space="preserve">) </w:t>
      </w:r>
      <w:r w:rsidRPr="00D37E02">
        <w:rPr>
          <w:rFonts w:eastAsia="Book Antiqua"/>
          <w:noProof/>
          <w:sz w:val="22"/>
          <w:szCs w:val="22"/>
        </w:rPr>
        <w:t>uzantılı internet sitemizden ulaşabileceğiniz İlgili Kişi Başvuru Formu’nu doldurarak veya aynı içerikte bir başka yazılı belge ile “</w:t>
      </w:r>
      <w:r>
        <w:rPr>
          <w:rFonts w:eastAsia="Book Antiqua"/>
          <w:b/>
          <w:noProof/>
          <w:sz w:val="22"/>
          <w:szCs w:val="22"/>
        </w:rPr>
        <w:t>MİSKOS HELVA</w:t>
      </w:r>
      <w:r>
        <w:rPr>
          <w:rFonts w:eastAsia="Book Antiqua"/>
          <w:noProof/>
          <w:sz w:val="22"/>
          <w:szCs w:val="22"/>
        </w:rPr>
        <w:t>”ya</w:t>
      </w:r>
      <w:r w:rsidRPr="00D37E02">
        <w:rPr>
          <w:rFonts w:eastAsia="Book Antiqua"/>
          <w:noProof/>
          <w:sz w:val="22"/>
          <w:szCs w:val="22"/>
        </w:rPr>
        <w:t xml:space="preserve"> iletebilirsiniz.  Talebinizin niteliğine göre en kısa sürede ve en geç otuz gün içinde başvurularınız ücretsiz olarak sonuçlandırılacaktır; ancak işlemin ayrıca bir maliyet gerektirmesi halinde Kişisel Verileri Koruma Kurulu tarafından belirlenecek tarifeye göre tarafınızdan ücret talep edilebilecektir.</w:t>
      </w:r>
    </w:p>
    <w:p w14:paraId="126C838D" w14:textId="77777777" w:rsidR="0001440A" w:rsidRPr="00D37E02" w:rsidRDefault="0001440A" w:rsidP="0001440A">
      <w:pPr>
        <w:tabs>
          <w:tab w:val="left" w:pos="0"/>
        </w:tabs>
        <w:spacing w:line="276" w:lineRule="auto"/>
        <w:jc w:val="both"/>
        <w:rPr>
          <w:rFonts w:eastAsia="Book Antiqua"/>
          <w:noProof/>
          <w:sz w:val="22"/>
          <w:szCs w:val="22"/>
        </w:rPr>
      </w:pPr>
    </w:p>
    <w:p w14:paraId="67FF7CA1" w14:textId="77777777" w:rsidR="0001440A" w:rsidRPr="0075521B" w:rsidRDefault="0001440A" w:rsidP="0001440A">
      <w:pPr>
        <w:tabs>
          <w:tab w:val="left" w:pos="709"/>
        </w:tabs>
        <w:spacing w:line="276" w:lineRule="auto"/>
        <w:jc w:val="both"/>
        <w:rPr>
          <w:rFonts w:eastAsia="Book Antiqua"/>
          <w:noProof/>
          <w:sz w:val="22"/>
          <w:szCs w:val="22"/>
        </w:rPr>
      </w:pPr>
      <w:r w:rsidRPr="00D37E02">
        <w:rPr>
          <w:rFonts w:eastAsia="Book Antiqua"/>
          <w:noProof/>
          <w:sz w:val="22"/>
          <w:szCs w:val="22"/>
        </w:rPr>
        <w:lastRenderedPageBreak/>
        <w:tab/>
      </w:r>
      <w:r w:rsidRPr="0075521B">
        <w:rPr>
          <w:rFonts w:eastAsia="Book Antiqua"/>
          <w:noProof/>
          <w:sz w:val="22"/>
          <w:szCs w:val="22"/>
        </w:rPr>
        <w:t>Kişisel verilerinizin korunması ve işlenmesi esasları ile ilgili kapsamlı bilgi için (</w:t>
      </w:r>
      <w:r w:rsidRPr="0020480C">
        <w:rPr>
          <w:b/>
          <w:bCs/>
          <w:sz w:val="22"/>
          <w:szCs w:val="22"/>
        </w:rPr>
        <w:t>www.miskoshelva.com</w:t>
      </w:r>
      <w:r w:rsidRPr="0075521B">
        <w:rPr>
          <w:rFonts w:eastAsia="Book Antiqua"/>
          <w:noProof/>
          <w:sz w:val="22"/>
          <w:szCs w:val="22"/>
        </w:rPr>
        <w:t xml:space="preserve">) adresindeki </w:t>
      </w:r>
      <w:r w:rsidRPr="0075521B">
        <w:rPr>
          <w:rFonts w:eastAsia="Book Antiqua"/>
          <w:b/>
          <w:noProof/>
          <w:sz w:val="22"/>
          <w:szCs w:val="22"/>
        </w:rPr>
        <w:t>Kişisel Verilerin İşlenmesi ve Korunması Politikası’nı</w:t>
      </w:r>
      <w:r w:rsidRPr="0075521B">
        <w:rPr>
          <w:rFonts w:eastAsia="Book Antiqua"/>
          <w:noProof/>
          <w:sz w:val="22"/>
          <w:szCs w:val="22"/>
        </w:rPr>
        <w:t xml:space="preserve"> inceleyebilirsiniz. Tüm taleplerinizi yazılı olarak aşağıda belirtilen adresimize veya</w:t>
      </w:r>
      <w:r w:rsidRPr="0075521B">
        <w:rPr>
          <w:rFonts w:ascii="Verdana" w:hAnsi="Verdana"/>
          <w:color w:val="474747"/>
          <w:sz w:val="22"/>
          <w:szCs w:val="22"/>
          <w:shd w:val="clear" w:color="auto" w:fill="FFFFFF"/>
        </w:rPr>
        <w:t> </w:t>
      </w:r>
      <w:r w:rsidRPr="0020480C">
        <w:rPr>
          <w:b/>
          <w:bCs/>
          <w:sz w:val="22"/>
          <w:szCs w:val="22"/>
        </w:rPr>
        <w:t>info@miskoshelva.com</w:t>
      </w:r>
      <w:r w:rsidRPr="0075521B">
        <w:rPr>
          <w:sz w:val="22"/>
          <w:szCs w:val="22"/>
          <w:shd w:val="clear" w:color="auto" w:fill="FFFFFF"/>
        </w:rPr>
        <w:t xml:space="preserve"> </w:t>
      </w:r>
      <w:r w:rsidRPr="0075521B">
        <w:rPr>
          <w:rFonts w:eastAsia="Book Antiqua"/>
          <w:noProof/>
          <w:sz w:val="22"/>
          <w:szCs w:val="22"/>
        </w:rPr>
        <w:t>adresimize iletebilirsiniz.</w:t>
      </w:r>
    </w:p>
    <w:p w14:paraId="4F5D2679" w14:textId="77777777" w:rsidR="0001440A" w:rsidRPr="0075521B" w:rsidRDefault="0001440A" w:rsidP="0001440A">
      <w:pPr>
        <w:tabs>
          <w:tab w:val="left" w:pos="9923"/>
        </w:tabs>
        <w:spacing w:line="276" w:lineRule="auto"/>
        <w:jc w:val="both"/>
        <w:rPr>
          <w:rFonts w:eastAsia="Book Antiqua"/>
          <w:noProof/>
          <w:sz w:val="22"/>
          <w:szCs w:val="22"/>
        </w:rPr>
      </w:pPr>
    </w:p>
    <w:p w14:paraId="4399BEB5" w14:textId="77777777" w:rsidR="0001440A" w:rsidRPr="00D37E02" w:rsidRDefault="0001440A" w:rsidP="0001440A">
      <w:pPr>
        <w:tabs>
          <w:tab w:val="left" w:pos="9923"/>
        </w:tabs>
        <w:spacing w:line="276" w:lineRule="auto"/>
        <w:jc w:val="both"/>
        <w:rPr>
          <w:rFonts w:eastAsia="Book Antiqua"/>
          <w:noProof/>
          <w:sz w:val="22"/>
          <w:szCs w:val="22"/>
        </w:rPr>
      </w:pPr>
    </w:p>
    <w:p w14:paraId="7C35FBEB" w14:textId="77777777" w:rsidR="0001440A" w:rsidRPr="00572F39" w:rsidRDefault="0001440A" w:rsidP="0001440A">
      <w:pPr>
        <w:spacing w:line="276" w:lineRule="auto"/>
        <w:jc w:val="center"/>
        <w:rPr>
          <w:b/>
          <w:noProof/>
          <w:sz w:val="22"/>
          <w:szCs w:val="22"/>
        </w:rPr>
      </w:pPr>
      <w:r w:rsidRPr="0020480C">
        <w:rPr>
          <w:b/>
          <w:bCs/>
          <w:noProof/>
          <w:sz w:val="22"/>
          <w:szCs w:val="22"/>
        </w:rPr>
        <w:t>MİSKOS HELVA GIDA TEKSTİL İNŞAAT SANAYİ VE DIŞ TİCARET LİMİTED ŞİRKETİ</w:t>
      </w:r>
    </w:p>
    <w:p w14:paraId="3E0E623A" w14:textId="77777777" w:rsidR="0001440A" w:rsidRPr="00572F39" w:rsidRDefault="0001440A" w:rsidP="0001440A">
      <w:pPr>
        <w:spacing w:line="276" w:lineRule="auto"/>
        <w:jc w:val="both"/>
        <w:rPr>
          <w:b/>
          <w:noProof/>
          <w:sz w:val="22"/>
          <w:szCs w:val="22"/>
        </w:rPr>
      </w:pPr>
    </w:p>
    <w:p w14:paraId="48DB2EA6" w14:textId="41401FBC" w:rsidR="0001440A" w:rsidRPr="00572F39" w:rsidRDefault="0001440A" w:rsidP="0001440A">
      <w:pPr>
        <w:spacing w:line="276" w:lineRule="auto"/>
        <w:jc w:val="center"/>
        <w:rPr>
          <w:rFonts w:eastAsia="Book Antiqua"/>
          <w:b/>
          <w:noProof/>
          <w:sz w:val="22"/>
          <w:szCs w:val="22"/>
        </w:rPr>
      </w:pPr>
      <w:r w:rsidRPr="00572F39">
        <w:rPr>
          <w:rFonts w:eastAsia="Book Antiqua"/>
          <w:b/>
          <w:noProof/>
          <w:sz w:val="22"/>
          <w:szCs w:val="22"/>
        </w:rPr>
        <w:t xml:space="preserve">Adres: </w:t>
      </w:r>
      <w:r w:rsidR="0024080C">
        <w:rPr>
          <w:rFonts w:eastAsia="Book Antiqua"/>
          <w:bCs/>
          <w:noProof/>
          <w:sz w:val="22"/>
          <w:szCs w:val="22"/>
        </w:rPr>
        <w:t>ZAFER MAHALLESİ TÜRKİSTAN SOKAK NO: 13/1 BAHÇELİEVLER İSTANBUL</w:t>
      </w:r>
    </w:p>
    <w:p w14:paraId="1B997F82" w14:textId="77777777" w:rsidR="0001440A" w:rsidRPr="00572F39" w:rsidRDefault="0001440A" w:rsidP="0001440A">
      <w:pPr>
        <w:spacing w:line="276" w:lineRule="auto"/>
        <w:jc w:val="center"/>
        <w:rPr>
          <w:rFonts w:eastAsia="Book Antiqua"/>
          <w:b/>
          <w:noProof/>
          <w:sz w:val="22"/>
          <w:szCs w:val="22"/>
        </w:rPr>
      </w:pPr>
    </w:p>
    <w:p w14:paraId="6ABD5299" w14:textId="77777777" w:rsidR="0001440A" w:rsidRPr="00572F39" w:rsidRDefault="0001440A" w:rsidP="0001440A">
      <w:pPr>
        <w:spacing w:line="276" w:lineRule="auto"/>
        <w:jc w:val="center"/>
        <w:rPr>
          <w:rFonts w:eastAsia="Book Antiqua"/>
          <w:b/>
          <w:noProof/>
          <w:sz w:val="22"/>
          <w:szCs w:val="22"/>
        </w:rPr>
      </w:pPr>
      <w:r w:rsidRPr="00572F39">
        <w:rPr>
          <w:rFonts w:eastAsia="Book Antiqua"/>
          <w:b/>
          <w:noProof/>
          <w:sz w:val="22"/>
          <w:szCs w:val="22"/>
        </w:rPr>
        <w:t>Mersis No:</w:t>
      </w:r>
      <w:r w:rsidRPr="00572F39">
        <w:rPr>
          <w:b/>
          <w:noProof/>
          <w:sz w:val="22"/>
          <w:szCs w:val="22"/>
        </w:rPr>
        <w:t xml:space="preserve"> </w:t>
      </w:r>
      <w:r w:rsidRPr="0020480C">
        <w:rPr>
          <w:bCs/>
          <w:noProof/>
          <w:sz w:val="22"/>
          <w:szCs w:val="22"/>
        </w:rPr>
        <w:t>6899446661561494</w:t>
      </w:r>
    </w:p>
    <w:p w14:paraId="7C16B682" w14:textId="77777777" w:rsidR="0001440A" w:rsidRPr="00572F39" w:rsidRDefault="0001440A" w:rsidP="0001440A">
      <w:pPr>
        <w:spacing w:line="276" w:lineRule="auto"/>
        <w:jc w:val="center"/>
        <w:rPr>
          <w:rFonts w:eastAsia="Book Antiqua"/>
          <w:b/>
          <w:noProof/>
          <w:sz w:val="22"/>
          <w:szCs w:val="22"/>
        </w:rPr>
      </w:pPr>
    </w:p>
    <w:p w14:paraId="0E648DE5" w14:textId="72773BE9" w:rsidR="0001440A" w:rsidRPr="00572F39" w:rsidRDefault="0001440A" w:rsidP="0001440A">
      <w:pPr>
        <w:spacing w:line="276" w:lineRule="auto"/>
        <w:jc w:val="center"/>
        <w:rPr>
          <w:b/>
          <w:noProof/>
          <w:sz w:val="22"/>
          <w:szCs w:val="22"/>
        </w:rPr>
      </w:pPr>
      <w:r w:rsidRPr="00572F39">
        <w:rPr>
          <w:rFonts w:eastAsia="Book Antiqua"/>
          <w:b/>
          <w:bCs/>
          <w:noProof/>
          <w:sz w:val="22"/>
          <w:szCs w:val="22"/>
        </w:rPr>
        <w:t>Telefon</w:t>
      </w:r>
      <w:r w:rsidRPr="00572F39">
        <w:rPr>
          <w:rFonts w:eastAsia="Book Antiqua"/>
          <w:b/>
          <w:noProof/>
          <w:sz w:val="22"/>
          <w:szCs w:val="22"/>
        </w:rPr>
        <w:t xml:space="preserve">: </w:t>
      </w:r>
      <w:r w:rsidRPr="00572F39">
        <w:rPr>
          <w:noProof/>
          <w:sz w:val="22"/>
          <w:szCs w:val="22"/>
        </w:rPr>
        <w:t>+</w:t>
      </w:r>
      <w:r w:rsidR="003F6058">
        <w:rPr>
          <w:noProof/>
          <w:sz w:val="22"/>
          <w:szCs w:val="22"/>
        </w:rPr>
        <w:t>90 (212) 639 30 72</w:t>
      </w:r>
    </w:p>
    <w:p w14:paraId="42A436A0" w14:textId="77777777" w:rsidR="0001440A" w:rsidRPr="00572F39" w:rsidRDefault="0001440A" w:rsidP="0001440A">
      <w:pPr>
        <w:spacing w:line="276" w:lineRule="auto"/>
        <w:jc w:val="center"/>
        <w:rPr>
          <w:rFonts w:eastAsia="Book Antiqua"/>
          <w:b/>
          <w:noProof/>
          <w:sz w:val="22"/>
          <w:szCs w:val="22"/>
        </w:rPr>
      </w:pPr>
    </w:p>
    <w:p w14:paraId="1214FE55" w14:textId="77777777" w:rsidR="00685EDB" w:rsidRDefault="00685EDB" w:rsidP="00685EDB">
      <w:pPr>
        <w:spacing w:line="276" w:lineRule="auto"/>
        <w:jc w:val="center"/>
        <w:rPr>
          <w:b/>
          <w:bCs/>
          <w:sz w:val="22"/>
          <w:szCs w:val="22"/>
          <w:shd w:val="clear" w:color="auto" w:fill="FFFFFF"/>
        </w:rPr>
      </w:pPr>
      <w:r>
        <w:rPr>
          <w:rFonts w:eastAsia="Book Antiqua"/>
          <w:b/>
          <w:noProof/>
          <w:sz w:val="22"/>
          <w:szCs w:val="22"/>
        </w:rPr>
        <w:t>Web Adresi</w:t>
      </w:r>
      <w:r>
        <w:rPr>
          <w:rFonts w:eastAsia="Book Antiqua"/>
          <w:b/>
          <w:bCs/>
          <w:noProof/>
          <w:sz w:val="22"/>
          <w:szCs w:val="22"/>
        </w:rPr>
        <w:t xml:space="preserve"> :</w:t>
      </w:r>
      <w:r>
        <w:rPr>
          <w:bCs/>
          <w:sz w:val="22"/>
          <w:szCs w:val="22"/>
          <w:shd w:val="clear" w:color="auto" w:fill="FFFFFF"/>
        </w:rPr>
        <w:t>www.miskoshelva.com</w:t>
      </w:r>
    </w:p>
    <w:p w14:paraId="4A6DAB1D" w14:textId="77777777" w:rsidR="00685EDB" w:rsidRDefault="00685EDB" w:rsidP="00685EDB">
      <w:pPr>
        <w:spacing w:line="276" w:lineRule="auto"/>
        <w:jc w:val="center"/>
        <w:rPr>
          <w:rFonts w:eastAsia="Book Antiqua"/>
          <w:b/>
          <w:noProof/>
          <w:sz w:val="22"/>
          <w:szCs w:val="22"/>
        </w:rPr>
      </w:pPr>
    </w:p>
    <w:p w14:paraId="6C4A6620" w14:textId="77777777" w:rsidR="00685EDB" w:rsidRDefault="00685EDB" w:rsidP="00685EDB">
      <w:pPr>
        <w:spacing w:line="276" w:lineRule="auto"/>
        <w:jc w:val="center"/>
        <w:rPr>
          <w:bCs/>
          <w:noProof/>
          <w:sz w:val="22"/>
          <w:szCs w:val="22"/>
        </w:rPr>
      </w:pPr>
      <w:r>
        <w:rPr>
          <w:rFonts w:eastAsia="Book Antiqua"/>
          <w:b/>
          <w:bCs/>
          <w:noProof/>
          <w:sz w:val="22"/>
          <w:szCs w:val="22"/>
        </w:rPr>
        <w:t>E - Posta</w:t>
      </w:r>
      <w:r>
        <w:rPr>
          <w:rFonts w:eastAsia="Book Antiqua"/>
          <w:b/>
          <w:noProof/>
          <w:sz w:val="22"/>
          <w:szCs w:val="22"/>
        </w:rPr>
        <w:t xml:space="preserve">: </w:t>
      </w:r>
      <w:r>
        <w:rPr>
          <w:bCs/>
          <w:noProof/>
          <w:sz w:val="22"/>
          <w:szCs w:val="22"/>
        </w:rPr>
        <w:t>info@miskoshelva.com</w:t>
      </w:r>
    </w:p>
    <w:p w14:paraId="7D3CDDB8" w14:textId="77777777" w:rsidR="00685EDB" w:rsidRDefault="00685EDB" w:rsidP="00685EDB">
      <w:pPr>
        <w:spacing w:line="276" w:lineRule="auto"/>
        <w:jc w:val="center"/>
        <w:rPr>
          <w:bCs/>
          <w:noProof/>
          <w:sz w:val="22"/>
          <w:szCs w:val="22"/>
        </w:rPr>
      </w:pPr>
    </w:p>
    <w:p w14:paraId="410B5F9E" w14:textId="77777777" w:rsidR="0001440A" w:rsidRPr="00E7639B" w:rsidRDefault="0001440A" w:rsidP="0001440A">
      <w:pPr>
        <w:spacing w:line="276" w:lineRule="auto"/>
        <w:jc w:val="center"/>
        <w:rPr>
          <w:bCs/>
          <w:noProof/>
          <w:sz w:val="22"/>
          <w:szCs w:val="22"/>
        </w:rPr>
      </w:pPr>
    </w:p>
    <w:p w14:paraId="0A577AA6" w14:textId="6C600F1B" w:rsidR="0001440A" w:rsidRPr="005464D8" w:rsidRDefault="0001440A" w:rsidP="0001440A">
      <w:pPr>
        <w:tabs>
          <w:tab w:val="left" w:pos="0"/>
        </w:tabs>
        <w:spacing w:line="276" w:lineRule="auto"/>
        <w:jc w:val="both"/>
        <w:rPr>
          <w:noProof/>
          <w:sz w:val="22"/>
          <w:szCs w:val="22"/>
        </w:rPr>
      </w:pPr>
    </w:p>
    <w:p w14:paraId="5908E2DB" w14:textId="77777777" w:rsidR="0001440A" w:rsidRPr="005464D8" w:rsidRDefault="0001440A" w:rsidP="0001440A">
      <w:pPr>
        <w:spacing w:line="276" w:lineRule="auto"/>
        <w:jc w:val="both"/>
        <w:rPr>
          <w:b/>
          <w:noProof/>
          <w:sz w:val="22"/>
          <w:szCs w:val="22"/>
        </w:rPr>
      </w:pPr>
    </w:p>
    <w:p w14:paraId="44F3E05F" w14:textId="77777777" w:rsidR="0001440A" w:rsidRPr="005464D8" w:rsidRDefault="0001440A" w:rsidP="0001440A">
      <w:pPr>
        <w:spacing w:line="276" w:lineRule="auto"/>
        <w:jc w:val="both"/>
        <w:rPr>
          <w:sz w:val="22"/>
          <w:szCs w:val="22"/>
        </w:rPr>
      </w:pPr>
    </w:p>
    <w:p w14:paraId="5AF37D2B" w14:textId="77777777" w:rsidR="0001440A" w:rsidRPr="005464D8" w:rsidRDefault="0001440A" w:rsidP="0001440A">
      <w:pPr>
        <w:spacing w:line="276" w:lineRule="auto"/>
        <w:rPr>
          <w:sz w:val="22"/>
          <w:szCs w:val="22"/>
        </w:rPr>
      </w:pPr>
    </w:p>
    <w:p w14:paraId="4A15C099" w14:textId="77777777" w:rsidR="0001440A" w:rsidRPr="005464D8" w:rsidRDefault="0001440A" w:rsidP="0001440A">
      <w:pPr>
        <w:spacing w:line="276" w:lineRule="auto"/>
        <w:rPr>
          <w:sz w:val="22"/>
          <w:szCs w:val="22"/>
        </w:rPr>
      </w:pPr>
    </w:p>
    <w:p w14:paraId="3F8A8F97" w14:textId="77777777" w:rsidR="0001440A" w:rsidRPr="005464D8" w:rsidRDefault="0001440A" w:rsidP="0001440A">
      <w:pPr>
        <w:spacing w:line="276" w:lineRule="auto"/>
        <w:rPr>
          <w:sz w:val="22"/>
          <w:szCs w:val="22"/>
        </w:rPr>
      </w:pPr>
    </w:p>
    <w:p w14:paraId="07662100" w14:textId="77777777" w:rsidR="00C01CA1" w:rsidRPr="0001440A" w:rsidRDefault="00C01CA1" w:rsidP="0001440A">
      <w:pPr>
        <w:spacing w:line="276" w:lineRule="auto"/>
      </w:pPr>
    </w:p>
    <w:sectPr w:rsidR="00C01CA1" w:rsidRPr="0001440A" w:rsidSect="004D0957">
      <w:headerReference w:type="even" r:id="rId7"/>
      <w:headerReference w:type="default" r:id="rId8"/>
      <w:footerReference w:type="default" r:id="rId9"/>
      <w:headerReference w:type="first" r:id="rId10"/>
      <w:pgSz w:w="11906" w:h="16838"/>
      <w:pgMar w:top="1417" w:right="1417" w:bottom="993" w:left="1417" w:header="709" w:footer="565"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003533" w14:textId="77777777" w:rsidR="006A4469" w:rsidRDefault="006A4469" w:rsidP="00C0244C">
      <w:r>
        <w:separator/>
      </w:r>
    </w:p>
  </w:endnote>
  <w:endnote w:type="continuationSeparator" w:id="0">
    <w:p w14:paraId="1696CA4E" w14:textId="77777777" w:rsidR="006A4469" w:rsidRDefault="006A4469" w:rsidP="00C0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D2789" w14:textId="77777777" w:rsidR="0093489B" w:rsidRPr="00024982" w:rsidRDefault="00E4758B" w:rsidP="001816F6">
    <w:pPr>
      <w:pStyle w:val="Altbilgi"/>
      <w:pBdr>
        <w:top w:val="single" w:sz="4" w:space="1" w:color="auto"/>
      </w:pBdr>
      <w:jc w:val="center"/>
      <w:rPr>
        <w:b/>
        <w:bCs/>
      </w:rPr>
    </w:pPr>
    <w:proofErr w:type="spellStart"/>
    <w:r w:rsidRPr="00E4758B">
      <w:rPr>
        <w:b/>
        <w:bCs/>
      </w:rPr>
      <w:t>Miskos</w:t>
    </w:r>
    <w:proofErr w:type="spellEnd"/>
    <w:r w:rsidRPr="00E4758B">
      <w:rPr>
        <w:b/>
        <w:bCs/>
      </w:rPr>
      <w:t xml:space="preserve"> Helva Gıda Tekstil İnşaat Sanayi Ve Dış Ticaret Limited Şirketi</w:t>
    </w:r>
  </w:p>
  <w:p w14:paraId="04027071" w14:textId="42B6D9C9" w:rsidR="0034279F" w:rsidRDefault="00DD2B76" w:rsidP="0034279F">
    <w:pPr>
      <w:pStyle w:val="Altbilgi"/>
      <w:tabs>
        <w:tab w:val="left" w:pos="1560"/>
      </w:tabs>
      <w:rPr>
        <w:b/>
      </w:rPr>
    </w:pPr>
    <w:r>
      <w:rPr>
        <w:b/>
      </w:rPr>
      <w:tab/>
    </w:r>
    <w:r w:rsidR="00305889">
      <w:rPr>
        <w:b/>
      </w:rPr>
      <w:tab/>
    </w:r>
    <w:r w:rsidR="0024080C">
      <w:rPr>
        <w:b/>
        <w:bCs/>
      </w:rPr>
      <w:t>ZAFER MAHALLESİ TÜRKİSTAN SOKAK NO: 13/1 BAHÇELİEVLER İSTANBUL</w:t>
    </w:r>
  </w:p>
  <w:p w14:paraId="6CA03EF8" w14:textId="7F6D1A64" w:rsidR="00C0244C" w:rsidRPr="00D5387E" w:rsidRDefault="00C0244C" w:rsidP="0034279F">
    <w:pPr>
      <w:pStyle w:val="Altbilgi"/>
      <w:tabs>
        <w:tab w:val="left" w:pos="1560"/>
      </w:tabs>
      <w:jc w:val="center"/>
      <w:rPr>
        <w:b/>
      </w:rPr>
    </w:pPr>
    <w:r w:rsidRPr="00D5387E">
      <w:rPr>
        <w:b/>
      </w:rPr>
      <w:t>Tel:</w:t>
    </w:r>
    <w:r w:rsidR="00BC3001" w:rsidRPr="00BC3001">
      <w:rPr>
        <w:rFonts w:ascii="Times New Roman" w:eastAsia="Times New Roman" w:hAnsi="Times New Roman" w:cs="Times New Roman"/>
        <w:sz w:val="24"/>
        <w:szCs w:val="24"/>
        <w:lang w:eastAsia="tr-TR"/>
      </w:rPr>
      <w:t xml:space="preserve"> </w:t>
    </w:r>
    <w:r w:rsidR="00024982" w:rsidRPr="00024982">
      <w:rPr>
        <w:b/>
      </w:rPr>
      <w:t>+</w:t>
    </w:r>
    <w:r w:rsidR="003F6058">
      <w:rPr>
        <w:b/>
      </w:rPr>
      <w:t>90 (212) 639 30 72</w:t>
    </w:r>
    <w:r w:rsidR="001816F6">
      <w:rPr>
        <w:b/>
      </w:rPr>
      <w:t>-</w:t>
    </w:r>
    <w:r w:rsidR="0034279F" w:rsidRPr="0034279F">
      <w:rPr>
        <w:rFonts w:ascii="Arial" w:eastAsia="Times New Roman" w:hAnsi="Arial" w:cs="Arial"/>
        <w:color w:val="495057"/>
        <w:sz w:val="14"/>
        <w:szCs w:val="14"/>
        <w:lang w:eastAsia="tr-TR"/>
      </w:rPr>
      <w:t xml:space="preserve"> </w:t>
    </w:r>
    <w:r w:rsidR="00E4758B" w:rsidRPr="00E4758B">
      <w:rPr>
        <w:b/>
        <w:bCs/>
      </w:rPr>
      <w:t>www.miskoshelva.com</w:t>
    </w:r>
    <w:r w:rsidR="00E4758B">
      <w:rPr>
        <w:b/>
        <w:bCs/>
      </w:rPr>
      <w:t>-</w:t>
    </w:r>
    <w:r w:rsidR="00E4758B" w:rsidRPr="00E4758B">
      <w:rPr>
        <w:b/>
        <w:bCs/>
      </w:rPr>
      <w:t>info@miskoshelva.com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B4D650" w14:textId="77777777" w:rsidR="006A4469" w:rsidRDefault="006A4469" w:rsidP="00C0244C">
      <w:r>
        <w:separator/>
      </w:r>
    </w:p>
  </w:footnote>
  <w:footnote w:type="continuationSeparator" w:id="0">
    <w:p w14:paraId="40AE6234" w14:textId="77777777" w:rsidR="006A4469" w:rsidRDefault="006A4469" w:rsidP="00C02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554A8" w14:textId="77777777" w:rsidR="004D0957" w:rsidRDefault="006A4469">
    <w:pPr>
      <w:pStyle w:val="stbilgi"/>
    </w:pPr>
    <w:r>
      <w:rPr>
        <w:noProof/>
      </w:rPr>
      <w:pict w14:anchorId="727D6E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36563" o:spid="_x0000_s2050" type="#_x0000_t136" style="position:absolute;margin-left:0;margin-top:0;width:554.25pt;height:85.25pt;rotation:315;z-index:-251654144;mso-position-horizontal:center;mso-position-horizontal-relative:margin;mso-position-vertical:center;mso-position-vertical-relative:margin" o:allowincell="f" fillcolor="silver" stroked="f">
          <v:fill opacity=".5"/>
          <v:textpath style="font-family:&quot;Times New Roman&quot;;font-size:1pt" string="MİSKOS HELV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248599"/>
      <w:docPartObj>
        <w:docPartGallery w:val="Page Numbers (Top of Page)"/>
        <w:docPartUnique/>
      </w:docPartObj>
    </w:sdtPr>
    <w:sdtEndPr/>
    <w:sdtContent>
      <w:tbl>
        <w:tblPr>
          <w:tblStyle w:val="TabloKlavuzu"/>
          <w:tblW w:w="0" w:type="auto"/>
          <w:tblInd w:w="-5" w:type="dxa"/>
          <w:tblLook w:val="04A0" w:firstRow="1" w:lastRow="0" w:firstColumn="1" w:lastColumn="0" w:noHBand="0" w:noVBand="1"/>
        </w:tblPr>
        <w:tblGrid>
          <w:gridCol w:w="4678"/>
          <w:gridCol w:w="2693"/>
          <w:gridCol w:w="1696"/>
        </w:tblGrid>
        <w:tr w:rsidR="00C776AE" w14:paraId="7B8D3CAF" w14:textId="77777777" w:rsidTr="00305889">
          <w:tc>
            <w:tcPr>
              <w:tcW w:w="4678" w:type="dxa"/>
              <w:vMerge w:val="restart"/>
            </w:tcPr>
            <w:p w14:paraId="38DC1D75" w14:textId="4A3EF7AA" w:rsidR="00C776AE" w:rsidRDefault="00C338D3" w:rsidP="00C338D3">
              <w:pPr>
                <w:pStyle w:val="stbilgi"/>
                <w:jc w:val="center"/>
              </w:pPr>
              <w:r>
                <w:rPr>
                  <w:noProof/>
                  <w:lang w:eastAsia="tr-TR"/>
                </w:rPr>
                <w:drawing>
                  <wp:inline distT="0" distB="0" distL="0" distR="0" wp14:anchorId="6CB0006F" wp14:editId="370D8DB3">
                    <wp:extent cx="1838325" cy="990600"/>
                    <wp:effectExtent l="0" t="0" r="9525" b="0"/>
                    <wp:docPr id="3" name="Resim 3" descr="C:\Users\KASA\Desktop\ÜRÜN RESİMLERİ\yeni logo.png"/>
                    <wp:cNvGraphicFramePr/>
                    <a:graphic xmlns:a="http://schemas.openxmlformats.org/drawingml/2006/main">
                      <a:graphicData uri="http://schemas.openxmlformats.org/drawingml/2006/picture">
                        <pic:pic xmlns:pic="http://schemas.openxmlformats.org/drawingml/2006/picture">
                          <pic:nvPicPr>
                            <pic:cNvPr id="3" name="Resim 3" descr="C:\Users\KASA\Desktop\ÜRÜN RESİMLERİ\yeni logo.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990600"/>
                            </a:xfrm>
                            <a:prstGeom prst="rect">
                              <a:avLst/>
                            </a:prstGeom>
                            <a:noFill/>
                            <a:ln>
                              <a:noFill/>
                            </a:ln>
                          </pic:spPr>
                        </pic:pic>
                      </a:graphicData>
                    </a:graphic>
                  </wp:inline>
                </w:drawing>
              </w:r>
            </w:p>
          </w:tc>
          <w:tc>
            <w:tcPr>
              <w:tcW w:w="2693" w:type="dxa"/>
            </w:tcPr>
            <w:p w14:paraId="6F62E8CB" w14:textId="77777777" w:rsidR="00C776AE" w:rsidRPr="00C776AE" w:rsidRDefault="00C776AE" w:rsidP="00C776AE">
              <w:pPr>
                <w:pStyle w:val="stbilgi"/>
              </w:pPr>
              <w:r w:rsidRPr="00C776AE">
                <w:t>Yürürlük Tarihi</w:t>
              </w:r>
            </w:p>
          </w:tc>
          <w:tc>
            <w:tcPr>
              <w:tcW w:w="1696" w:type="dxa"/>
            </w:tcPr>
            <w:p w14:paraId="4089A50A" w14:textId="77777777" w:rsidR="00C776AE" w:rsidRPr="00C776AE" w:rsidRDefault="00C776AE" w:rsidP="007425B5">
              <w:pPr>
                <w:pStyle w:val="stbilgi"/>
              </w:pPr>
              <w:r>
                <w:t>10.10.2019</w:t>
              </w:r>
            </w:p>
          </w:tc>
        </w:tr>
        <w:tr w:rsidR="00C776AE" w14:paraId="5439B23D" w14:textId="77777777" w:rsidTr="00305889">
          <w:tc>
            <w:tcPr>
              <w:tcW w:w="4678" w:type="dxa"/>
              <w:vMerge/>
            </w:tcPr>
            <w:p w14:paraId="745DED6C" w14:textId="77777777" w:rsidR="00C776AE" w:rsidRDefault="00C776AE" w:rsidP="00C0244C">
              <w:pPr>
                <w:pStyle w:val="stbilgi"/>
                <w:jc w:val="right"/>
              </w:pPr>
            </w:p>
          </w:tc>
          <w:tc>
            <w:tcPr>
              <w:tcW w:w="2693" w:type="dxa"/>
            </w:tcPr>
            <w:p w14:paraId="526A3F25" w14:textId="77777777" w:rsidR="00C776AE" w:rsidRPr="00C776AE" w:rsidRDefault="00C776AE" w:rsidP="00C776AE">
              <w:pPr>
                <w:pStyle w:val="stbilgi"/>
              </w:pPr>
              <w:r w:rsidRPr="00C776AE">
                <w:t>Yayın Tarihi</w:t>
              </w:r>
            </w:p>
          </w:tc>
          <w:tc>
            <w:tcPr>
              <w:tcW w:w="1696" w:type="dxa"/>
            </w:tcPr>
            <w:p w14:paraId="51055278" w14:textId="77777777" w:rsidR="00C776AE" w:rsidRPr="00C776AE" w:rsidRDefault="00C776AE" w:rsidP="007425B5">
              <w:pPr>
                <w:pStyle w:val="stbilgi"/>
              </w:pPr>
              <w:r>
                <w:t>10.10.2020</w:t>
              </w:r>
            </w:p>
          </w:tc>
        </w:tr>
        <w:tr w:rsidR="00C776AE" w14:paraId="1F984AF0" w14:textId="77777777" w:rsidTr="00305889">
          <w:tc>
            <w:tcPr>
              <w:tcW w:w="4678" w:type="dxa"/>
              <w:vMerge/>
            </w:tcPr>
            <w:p w14:paraId="4477B689" w14:textId="77777777" w:rsidR="00C776AE" w:rsidRDefault="00C776AE" w:rsidP="00C0244C">
              <w:pPr>
                <w:pStyle w:val="stbilgi"/>
                <w:jc w:val="right"/>
              </w:pPr>
            </w:p>
          </w:tc>
          <w:tc>
            <w:tcPr>
              <w:tcW w:w="2693" w:type="dxa"/>
            </w:tcPr>
            <w:p w14:paraId="3FA28095" w14:textId="77777777" w:rsidR="00C776AE" w:rsidRPr="00C776AE" w:rsidRDefault="00C776AE" w:rsidP="00C776AE">
              <w:pPr>
                <w:pStyle w:val="stbilgi"/>
              </w:pPr>
              <w:r w:rsidRPr="00C776AE">
                <w:t>Versiyon No.</w:t>
              </w:r>
              <w:r w:rsidR="000C6F2B">
                <w:t>/Belge No.</w:t>
              </w:r>
            </w:p>
          </w:tc>
          <w:tc>
            <w:tcPr>
              <w:tcW w:w="1696" w:type="dxa"/>
            </w:tcPr>
            <w:p w14:paraId="582BB3A9" w14:textId="77777777" w:rsidR="00C776AE" w:rsidRPr="00C776AE" w:rsidRDefault="00C776AE" w:rsidP="007425B5">
              <w:pPr>
                <w:pStyle w:val="stbilgi"/>
              </w:pPr>
              <w:r>
                <w:t>1.1.</w:t>
              </w:r>
              <w:r w:rsidR="000C6F2B">
                <w:t>/</w:t>
              </w:r>
            </w:p>
          </w:tc>
        </w:tr>
        <w:tr w:rsidR="00C776AE" w14:paraId="467A007D" w14:textId="77777777" w:rsidTr="00305889">
          <w:tc>
            <w:tcPr>
              <w:tcW w:w="4678" w:type="dxa"/>
              <w:vMerge/>
            </w:tcPr>
            <w:p w14:paraId="307FAC49" w14:textId="77777777" w:rsidR="00C776AE" w:rsidRDefault="00C776AE" w:rsidP="00C0244C">
              <w:pPr>
                <w:pStyle w:val="stbilgi"/>
                <w:jc w:val="right"/>
              </w:pPr>
            </w:p>
          </w:tc>
          <w:tc>
            <w:tcPr>
              <w:tcW w:w="2693" w:type="dxa"/>
            </w:tcPr>
            <w:p w14:paraId="2D0130DB" w14:textId="77777777" w:rsidR="00C776AE" w:rsidRPr="00C776AE" w:rsidRDefault="00C776AE" w:rsidP="00C776AE">
              <w:pPr>
                <w:pStyle w:val="stbilgi"/>
              </w:pPr>
              <w:r w:rsidRPr="00C776AE">
                <w:t>Revizyon Tarihi</w:t>
              </w:r>
            </w:p>
          </w:tc>
          <w:tc>
            <w:tcPr>
              <w:tcW w:w="1696" w:type="dxa"/>
            </w:tcPr>
            <w:p w14:paraId="21BC0E36" w14:textId="77777777" w:rsidR="00C776AE" w:rsidRPr="00C776AE" w:rsidRDefault="00C776AE" w:rsidP="007425B5">
              <w:pPr>
                <w:pStyle w:val="stbilgi"/>
              </w:pPr>
            </w:p>
          </w:tc>
        </w:tr>
        <w:tr w:rsidR="00C776AE" w14:paraId="7BA63AE6" w14:textId="77777777" w:rsidTr="00305889">
          <w:tc>
            <w:tcPr>
              <w:tcW w:w="4678" w:type="dxa"/>
              <w:vMerge/>
            </w:tcPr>
            <w:p w14:paraId="51719134" w14:textId="77777777" w:rsidR="00C776AE" w:rsidRDefault="00C776AE" w:rsidP="00C0244C">
              <w:pPr>
                <w:pStyle w:val="stbilgi"/>
                <w:jc w:val="right"/>
              </w:pPr>
            </w:p>
          </w:tc>
          <w:tc>
            <w:tcPr>
              <w:tcW w:w="2693" w:type="dxa"/>
            </w:tcPr>
            <w:p w14:paraId="0CDC50E9" w14:textId="77777777" w:rsidR="00C776AE" w:rsidRPr="00C776AE" w:rsidRDefault="00C776AE" w:rsidP="00C776AE">
              <w:pPr>
                <w:pStyle w:val="stbilgi"/>
              </w:pPr>
              <w:r w:rsidRPr="00C776AE">
                <w:t>Sayfa Numarası</w:t>
              </w:r>
            </w:p>
          </w:tc>
          <w:tc>
            <w:tcPr>
              <w:tcW w:w="1696" w:type="dxa"/>
            </w:tcPr>
            <w:p w14:paraId="7B18A606" w14:textId="77777777" w:rsidR="00C776AE" w:rsidRPr="00C776AE" w:rsidRDefault="00C776AE" w:rsidP="007425B5">
              <w:pPr>
                <w:pStyle w:val="stbilgi"/>
              </w:pPr>
              <w:r w:rsidRPr="00C776AE">
                <w:t xml:space="preserve">Sayfa </w:t>
              </w:r>
              <w:r w:rsidRPr="00C776AE">
                <w:rPr>
                  <w:b/>
                  <w:bCs/>
                </w:rPr>
                <w:fldChar w:fldCharType="begin"/>
              </w:r>
              <w:r w:rsidRPr="00C776AE">
                <w:rPr>
                  <w:b/>
                  <w:bCs/>
                </w:rPr>
                <w:instrText>PAGE</w:instrText>
              </w:r>
              <w:r w:rsidRPr="00C776AE">
                <w:rPr>
                  <w:b/>
                  <w:bCs/>
                </w:rPr>
                <w:fldChar w:fldCharType="separate"/>
              </w:r>
              <w:r w:rsidR="00513E5C">
                <w:rPr>
                  <w:b/>
                  <w:bCs/>
                  <w:noProof/>
                </w:rPr>
                <w:t>4</w:t>
              </w:r>
              <w:r w:rsidRPr="00C776AE">
                <w:rPr>
                  <w:b/>
                  <w:bCs/>
                </w:rPr>
                <w:fldChar w:fldCharType="end"/>
              </w:r>
              <w:r w:rsidRPr="00C776AE">
                <w:t xml:space="preserve"> / </w:t>
              </w:r>
              <w:r w:rsidRPr="00C776AE">
                <w:rPr>
                  <w:b/>
                  <w:bCs/>
                </w:rPr>
                <w:fldChar w:fldCharType="begin"/>
              </w:r>
              <w:r w:rsidRPr="00C776AE">
                <w:rPr>
                  <w:b/>
                  <w:bCs/>
                </w:rPr>
                <w:instrText>NUMPAGES</w:instrText>
              </w:r>
              <w:r w:rsidRPr="00C776AE">
                <w:rPr>
                  <w:b/>
                  <w:bCs/>
                </w:rPr>
                <w:fldChar w:fldCharType="separate"/>
              </w:r>
              <w:r w:rsidR="00513E5C">
                <w:rPr>
                  <w:b/>
                  <w:bCs/>
                  <w:noProof/>
                </w:rPr>
                <w:t>4</w:t>
              </w:r>
              <w:r w:rsidRPr="00C776AE">
                <w:rPr>
                  <w:b/>
                  <w:bCs/>
                </w:rPr>
                <w:fldChar w:fldCharType="end"/>
              </w:r>
            </w:p>
          </w:tc>
        </w:tr>
      </w:tbl>
      <w:p w14:paraId="332E7A2C" w14:textId="77777777" w:rsidR="00C776AE" w:rsidRPr="00483B3A" w:rsidRDefault="006A4469" w:rsidP="00C776AE">
        <w:pPr>
          <w:pStyle w:val="stbilgi"/>
          <w:jc w:val="right"/>
          <w:rPr>
            <w:color w:val="FFD966" w:themeColor="accent4" w:themeTint="99"/>
          </w:rPr>
        </w:pPr>
        <w:r>
          <w:rPr>
            <w:noProof/>
          </w:rPr>
          <w:pict w14:anchorId="1911C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36564" o:spid="_x0000_s2051" type="#_x0000_t136" style="position:absolute;left:0;text-align:left;margin-left:0;margin-top:0;width:554.25pt;height:85.25pt;rotation:315;z-index:-251652096;mso-position-horizontal:center;mso-position-horizontal-relative:margin;mso-position-vertical:center;mso-position-vertical-relative:margin" o:allowincell="f" fillcolor="silver" stroked="f">
              <v:fill opacity=".5"/>
              <v:textpath style="font-family:&quot;Times New Roman&quot;;font-size:1pt" string="MİSKOS HELVA"/>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20E7B" w14:textId="77777777" w:rsidR="004D0957" w:rsidRDefault="006A4469">
    <w:pPr>
      <w:pStyle w:val="stbilgi"/>
    </w:pPr>
    <w:r>
      <w:rPr>
        <w:noProof/>
      </w:rPr>
      <w:pict w14:anchorId="32426B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36562" o:spid="_x0000_s2049" type="#_x0000_t136" style="position:absolute;margin-left:0;margin-top:0;width:554.25pt;height:85.25pt;rotation:315;z-index:-251656192;mso-position-horizontal:center;mso-position-horizontal-relative:margin;mso-position-vertical:center;mso-position-vertical-relative:margin" o:allowincell="f" fillcolor="silver" stroked="f">
          <v:fill opacity=".5"/>
          <v:textpath style="font-family:&quot;Times New Roman&quot;;font-size:1pt" string="MİSKOS HELV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1A4"/>
    <w:rsid w:val="0001440A"/>
    <w:rsid w:val="00024982"/>
    <w:rsid w:val="000742EA"/>
    <w:rsid w:val="000C6F2B"/>
    <w:rsid w:val="000E43E7"/>
    <w:rsid w:val="00106386"/>
    <w:rsid w:val="00135C01"/>
    <w:rsid w:val="00166897"/>
    <w:rsid w:val="00167C6C"/>
    <w:rsid w:val="0017081B"/>
    <w:rsid w:val="001816F6"/>
    <w:rsid w:val="00200CD8"/>
    <w:rsid w:val="0020480C"/>
    <w:rsid w:val="002119F8"/>
    <w:rsid w:val="0024080C"/>
    <w:rsid w:val="002420E7"/>
    <w:rsid w:val="00256830"/>
    <w:rsid w:val="002856F6"/>
    <w:rsid w:val="002A0935"/>
    <w:rsid w:val="00304324"/>
    <w:rsid w:val="00305889"/>
    <w:rsid w:val="00312D17"/>
    <w:rsid w:val="0034279F"/>
    <w:rsid w:val="003C7EC5"/>
    <w:rsid w:val="003E37E2"/>
    <w:rsid w:val="003F6058"/>
    <w:rsid w:val="00483B3A"/>
    <w:rsid w:val="004C1F0D"/>
    <w:rsid w:val="004C6F12"/>
    <w:rsid w:val="004D0957"/>
    <w:rsid w:val="00513E5C"/>
    <w:rsid w:val="005C0C61"/>
    <w:rsid w:val="005E7ED3"/>
    <w:rsid w:val="00617A73"/>
    <w:rsid w:val="006530E4"/>
    <w:rsid w:val="00655193"/>
    <w:rsid w:val="006643DD"/>
    <w:rsid w:val="00685EDB"/>
    <w:rsid w:val="006A4469"/>
    <w:rsid w:val="006A5F87"/>
    <w:rsid w:val="006C31C9"/>
    <w:rsid w:val="007412B7"/>
    <w:rsid w:val="007425B5"/>
    <w:rsid w:val="00805020"/>
    <w:rsid w:val="00875410"/>
    <w:rsid w:val="00910408"/>
    <w:rsid w:val="0093489B"/>
    <w:rsid w:val="009554F9"/>
    <w:rsid w:val="00955AF5"/>
    <w:rsid w:val="00956CBF"/>
    <w:rsid w:val="009868D5"/>
    <w:rsid w:val="00A0779E"/>
    <w:rsid w:val="00A101CE"/>
    <w:rsid w:val="00A430C5"/>
    <w:rsid w:val="00A855D3"/>
    <w:rsid w:val="00B11493"/>
    <w:rsid w:val="00B801A4"/>
    <w:rsid w:val="00B87381"/>
    <w:rsid w:val="00BC3001"/>
    <w:rsid w:val="00C01CA1"/>
    <w:rsid w:val="00C0244C"/>
    <w:rsid w:val="00C338D3"/>
    <w:rsid w:val="00C67C4E"/>
    <w:rsid w:val="00C776AE"/>
    <w:rsid w:val="00CB770D"/>
    <w:rsid w:val="00CF0704"/>
    <w:rsid w:val="00D158B5"/>
    <w:rsid w:val="00D5387E"/>
    <w:rsid w:val="00DA1746"/>
    <w:rsid w:val="00DC3ED3"/>
    <w:rsid w:val="00DD2B76"/>
    <w:rsid w:val="00DF6AC4"/>
    <w:rsid w:val="00E1256F"/>
    <w:rsid w:val="00E45B61"/>
    <w:rsid w:val="00E4758B"/>
    <w:rsid w:val="00E60A5F"/>
    <w:rsid w:val="00E64B68"/>
    <w:rsid w:val="00EC66E2"/>
    <w:rsid w:val="00F403B6"/>
    <w:rsid w:val="00FA7C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C3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9F8"/>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next w:val="Normal"/>
    <w:link w:val="Balk4Char"/>
    <w:uiPriority w:val="9"/>
    <w:qFormat/>
    <w:rsid w:val="000C6F2B"/>
    <w:pPr>
      <w:keepNext/>
      <w:jc w:val="center"/>
      <w:outlineLvl w:val="3"/>
    </w:pPr>
    <w:rPr>
      <w:rFonts w:ascii="Arial" w:hAnsi="Arial" w:cs="Arial"/>
      <w:b/>
      <w:bCs/>
      <w:sz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C0244C"/>
  </w:style>
  <w:style w:type="paragraph" w:styleId="Altbilgi">
    <w:name w:val="footer"/>
    <w:basedOn w:val="Normal"/>
    <w:link w:val="Al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C0244C"/>
  </w:style>
  <w:style w:type="character" w:styleId="Kpr">
    <w:name w:val="Hyperlink"/>
    <w:basedOn w:val="VarsaylanParagrafYazTipi"/>
    <w:uiPriority w:val="99"/>
    <w:unhideWhenUsed/>
    <w:rsid w:val="00C0244C"/>
    <w:rPr>
      <w:color w:val="0563C1" w:themeColor="hyperlink"/>
      <w:u w:val="single"/>
    </w:rPr>
  </w:style>
  <w:style w:type="table" w:styleId="TabloKlavuzu">
    <w:name w:val="Table Grid"/>
    <w:basedOn w:val="NormalTablo"/>
    <w:uiPriority w:val="39"/>
    <w:rsid w:val="00C77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link w:val="ListeParagrafChar"/>
    <w:uiPriority w:val="34"/>
    <w:qFormat/>
    <w:rsid w:val="002119F8"/>
    <w:pPr>
      <w:spacing w:after="160" w:line="259"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locked/>
    <w:rsid w:val="002119F8"/>
    <w:rPr>
      <w:rFonts w:ascii="Calibri" w:eastAsia="Calibri" w:hAnsi="Calibri" w:cs="Times New Roman"/>
    </w:rPr>
  </w:style>
  <w:style w:type="paragraph" w:styleId="AralkYok">
    <w:name w:val="No Spacing"/>
    <w:uiPriority w:val="1"/>
    <w:qFormat/>
    <w:rsid w:val="002119F8"/>
    <w:pPr>
      <w:spacing w:after="0" w:line="240" w:lineRule="auto"/>
    </w:pPr>
    <w:rPr>
      <w:rFonts w:ascii="Times New Roman" w:eastAsia="Times New Roman" w:hAnsi="Times New Roman" w:cs="Times New Roman"/>
      <w:color w:val="000000"/>
      <w:sz w:val="23"/>
      <w:szCs w:val="24"/>
    </w:rPr>
  </w:style>
  <w:style w:type="character" w:customStyle="1" w:styleId="Balk4Char">
    <w:name w:val="Başlık 4 Char"/>
    <w:basedOn w:val="VarsaylanParagrafYazTipi"/>
    <w:link w:val="Balk4"/>
    <w:uiPriority w:val="9"/>
    <w:rsid w:val="000C6F2B"/>
    <w:rPr>
      <w:rFonts w:ascii="Arial" w:eastAsia="Times New Roman" w:hAnsi="Arial" w:cs="Arial"/>
      <w:b/>
      <w:bCs/>
      <w:sz w:val="20"/>
      <w:szCs w:val="24"/>
      <w:lang w:val="en-US"/>
    </w:rPr>
  </w:style>
  <w:style w:type="paragraph" w:customStyle="1" w:styleId="msobodytextindent2">
    <w:name w:val="msobodytextindent2"/>
    <w:basedOn w:val="Normal"/>
    <w:rsid w:val="000C6F2B"/>
    <w:pPr>
      <w:ind w:left="1065"/>
    </w:pPr>
    <w:rPr>
      <w:sz w:val="28"/>
    </w:rPr>
  </w:style>
  <w:style w:type="table" w:customStyle="1" w:styleId="TabloKlavuzu2">
    <w:name w:val="Tablo Kılavuzu2"/>
    <w:basedOn w:val="NormalTablo"/>
    <w:next w:val="TabloKlavuzu"/>
    <w:uiPriority w:val="39"/>
    <w:rsid w:val="000144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C338D3"/>
    <w:rPr>
      <w:rFonts w:ascii="Tahoma" w:hAnsi="Tahoma" w:cs="Tahoma"/>
      <w:sz w:val="16"/>
      <w:szCs w:val="16"/>
    </w:rPr>
  </w:style>
  <w:style w:type="character" w:customStyle="1" w:styleId="BalonMetniChar">
    <w:name w:val="Balon Metni Char"/>
    <w:basedOn w:val="VarsaylanParagrafYazTipi"/>
    <w:link w:val="BalonMetni"/>
    <w:uiPriority w:val="99"/>
    <w:semiHidden/>
    <w:rsid w:val="00C338D3"/>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9F8"/>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next w:val="Normal"/>
    <w:link w:val="Balk4Char"/>
    <w:uiPriority w:val="9"/>
    <w:qFormat/>
    <w:rsid w:val="000C6F2B"/>
    <w:pPr>
      <w:keepNext/>
      <w:jc w:val="center"/>
      <w:outlineLvl w:val="3"/>
    </w:pPr>
    <w:rPr>
      <w:rFonts w:ascii="Arial" w:hAnsi="Arial" w:cs="Arial"/>
      <w:b/>
      <w:bCs/>
      <w:sz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C0244C"/>
  </w:style>
  <w:style w:type="paragraph" w:styleId="Altbilgi">
    <w:name w:val="footer"/>
    <w:basedOn w:val="Normal"/>
    <w:link w:val="Al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C0244C"/>
  </w:style>
  <w:style w:type="character" w:styleId="Kpr">
    <w:name w:val="Hyperlink"/>
    <w:basedOn w:val="VarsaylanParagrafYazTipi"/>
    <w:uiPriority w:val="99"/>
    <w:unhideWhenUsed/>
    <w:rsid w:val="00C0244C"/>
    <w:rPr>
      <w:color w:val="0563C1" w:themeColor="hyperlink"/>
      <w:u w:val="single"/>
    </w:rPr>
  </w:style>
  <w:style w:type="table" w:styleId="TabloKlavuzu">
    <w:name w:val="Table Grid"/>
    <w:basedOn w:val="NormalTablo"/>
    <w:uiPriority w:val="39"/>
    <w:rsid w:val="00C77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link w:val="ListeParagrafChar"/>
    <w:uiPriority w:val="34"/>
    <w:qFormat/>
    <w:rsid w:val="002119F8"/>
    <w:pPr>
      <w:spacing w:after="160" w:line="259"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locked/>
    <w:rsid w:val="002119F8"/>
    <w:rPr>
      <w:rFonts w:ascii="Calibri" w:eastAsia="Calibri" w:hAnsi="Calibri" w:cs="Times New Roman"/>
    </w:rPr>
  </w:style>
  <w:style w:type="paragraph" w:styleId="AralkYok">
    <w:name w:val="No Spacing"/>
    <w:uiPriority w:val="1"/>
    <w:qFormat/>
    <w:rsid w:val="002119F8"/>
    <w:pPr>
      <w:spacing w:after="0" w:line="240" w:lineRule="auto"/>
    </w:pPr>
    <w:rPr>
      <w:rFonts w:ascii="Times New Roman" w:eastAsia="Times New Roman" w:hAnsi="Times New Roman" w:cs="Times New Roman"/>
      <w:color w:val="000000"/>
      <w:sz w:val="23"/>
      <w:szCs w:val="24"/>
    </w:rPr>
  </w:style>
  <w:style w:type="character" w:customStyle="1" w:styleId="Balk4Char">
    <w:name w:val="Başlık 4 Char"/>
    <w:basedOn w:val="VarsaylanParagrafYazTipi"/>
    <w:link w:val="Balk4"/>
    <w:uiPriority w:val="9"/>
    <w:rsid w:val="000C6F2B"/>
    <w:rPr>
      <w:rFonts w:ascii="Arial" w:eastAsia="Times New Roman" w:hAnsi="Arial" w:cs="Arial"/>
      <w:b/>
      <w:bCs/>
      <w:sz w:val="20"/>
      <w:szCs w:val="24"/>
      <w:lang w:val="en-US"/>
    </w:rPr>
  </w:style>
  <w:style w:type="paragraph" w:customStyle="1" w:styleId="msobodytextindent2">
    <w:name w:val="msobodytextindent2"/>
    <w:basedOn w:val="Normal"/>
    <w:rsid w:val="000C6F2B"/>
    <w:pPr>
      <w:ind w:left="1065"/>
    </w:pPr>
    <w:rPr>
      <w:sz w:val="28"/>
    </w:rPr>
  </w:style>
  <w:style w:type="table" w:customStyle="1" w:styleId="TabloKlavuzu2">
    <w:name w:val="Tablo Kılavuzu2"/>
    <w:basedOn w:val="NormalTablo"/>
    <w:next w:val="TabloKlavuzu"/>
    <w:uiPriority w:val="39"/>
    <w:rsid w:val="000144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C338D3"/>
    <w:rPr>
      <w:rFonts w:ascii="Tahoma" w:hAnsi="Tahoma" w:cs="Tahoma"/>
      <w:sz w:val="16"/>
      <w:szCs w:val="16"/>
    </w:rPr>
  </w:style>
  <w:style w:type="character" w:customStyle="1" w:styleId="BalonMetniChar">
    <w:name w:val="Balon Metni Char"/>
    <w:basedOn w:val="VarsaylanParagrafYazTipi"/>
    <w:link w:val="BalonMetni"/>
    <w:uiPriority w:val="99"/>
    <w:semiHidden/>
    <w:rsid w:val="00C338D3"/>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721558">
      <w:bodyDiv w:val="1"/>
      <w:marLeft w:val="0"/>
      <w:marRight w:val="0"/>
      <w:marTop w:val="0"/>
      <w:marBottom w:val="0"/>
      <w:divBdr>
        <w:top w:val="none" w:sz="0" w:space="0" w:color="auto"/>
        <w:left w:val="none" w:sz="0" w:space="0" w:color="auto"/>
        <w:bottom w:val="none" w:sz="0" w:space="0" w:color="auto"/>
        <w:right w:val="none" w:sz="0" w:space="0" w:color="auto"/>
      </w:divBdr>
    </w:div>
    <w:div w:id="1030374470">
      <w:bodyDiv w:val="1"/>
      <w:marLeft w:val="0"/>
      <w:marRight w:val="0"/>
      <w:marTop w:val="0"/>
      <w:marBottom w:val="0"/>
      <w:divBdr>
        <w:top w:val="none" w:sz="0" w:space="0" w:color="auto"/>
        <w:left w:val="none" w:sz="0" w:space="0" w:color="auto"/>
        <w:bottom w:val="none" w:sz="0" w:space="0" w:color="auto"/>
        <w:right w:val="none" w:sz="0" w:space="0" w:color="auto"/>
      </w:divBdr>
    </w:div>
    <w:div w:id="1432312420">
      <w:bodyDiv w:val="1"/>
      <w:marLeft w:val="0"/>
      <w:marRight w:val="0"/>
      <w:marTop w:val="0"/>
      <w:marBottom w:val="0"/>
      <w:divBdr>
        <w:top w:val="none" w:sz="0" w:space="0" w:color="auto"/>
        <w:left w:val="none" w:sz="0" w:space="0" w:color="auto"/>
        <w:bottom w:val="none" w:sz="0" w:space="0" w:color="auto"/>
        <w:right w:val="none" w:sz="0" w:space="0" w:color="auto"/>
      </w:divBdr>
    </w:div>
    <w:div w:id="144194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1024</Words>
  <Characters>5843</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rönesans denetim</dc:creator>
  <cp:keywords/>
  <dc:description/>
  <cp:lastModifiedBy>KASA</cp:lastModifiedBy>
  <cp:revision>9</cp:revision>
  <cp:lastPrinted>2020-12-18T17:30:00Z</cp:lastPrinted>
  <dcterms:created xsi:type="dcterms:W3CDTF">2021-05-15T22:26:00Z</dcterms:created>
  <dcterms:modified xsi:type="dcterms:W3CDTF">2021-09-07T11:16:00Z</dcterms:modified>
</cp:coreProperties>
</file>